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04A838" w14:textId="468698F7" w:rsidR="003F2639" w:rsidRPr="007452CA" w:rsidRDefault="003F2639" w:rsidP="006C323F">
      <w:pPr>
        <w:jc w:val="right"/>
        <w:rPr>
          <w:rFonts w:ascii="ＭＳ ゴシック" w:eastAsia="ＭＳ ゴシック" w:hAnsi="ＭＳ ゴシック"/>
          <w:sz w:val="24"/>
        </w:rPr>
      </w:pPr>
      <w:r w:rsidRPr="007452CA">
        <w:rPr>
          <w:rFonts w:ascii="ＭＳ ゴシック" w:eastAsia="ＭＳ ゴシック" w:hAnsi="ＭＳ ゴシック" w:hint="eastAsia"/>
          <w:sz w:val="24"/>
        </w:rPr>
        <w:t>令和</w:t>
      </w:r>
      <w:r>
        <w:rPr>
          <w:rFonts w:ascii="ＭＳ ゴシック" w:eastAsia="ＭＳ ゴシック" w:hAnsi="ＭＳ ゴシック" w:hint="eastAsia"/>
          <w:sz w:val="24"/>
        </w:rPr>
        <w:t>６</w:t>
      </w:r>
      <w:r w:rsidRPr="007452CA">
        <w:rPr>
          <w:rFonts w:ascii="ＭＳ ゴシック" w:eastAsia="ＭＳ ゴシック" w:hAnsi="ＭＳ ゴシック" w:hint="eastAsia"/>
          <w:sz w:val="24"/>
        </w:rPr>
        <w:t>年３月３１日</w:t>
      </w:r>
    </w:p>
    <w:p w14:paraId="12B6285D" w14:textId="77777777" w:rsidR="003F2639" w:rsidRDefault="003F2639" w:rsidP="007A1B82">
      <w:pPr>
        <w:jc w:val="center"/>
        <w:rPr>
          <w:rFonts w:ascii="ＭＳ ゴシック" w:eastAsia="ＭＳ ゴシック" w:hAnsi="ＭＳ ゴシック"/>
          <w:sz w:val="24"/>
        </w:rPr>
      </w:pPr>
    </w:p>
    <w:p w14:paraId="71373E37" w14:textId="77777777" w:rsidR="003F2639" w:rsidRPr="007A1B82" w:rsidRDefault="003F2639" w:rsidP="007A1B82">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令和５年度　</w:t>
      </w:r>
      <w:r w:rsidRPr="007A1B82">
        <w:rPr>
          <w:rFonts w:ascii="ＭＳ ゴシック" w:eastAsia="ＭＳ ゴシック" w:hAnsi="ＭＳ ゴシック" w:hint="eastAsia"/>
          <w:sz w:val="24"/>
        </w:rPr>
        <w:t>特別の教育課程の実施状況</w:t>
      </w:r>
      <w:r>
        <w:rPr>
          <w:rFonts w:ascii="ＭＳ ゴシック" w:eastAsia="ＭＳ ゴシック" w:hAnsi="ＭＳ ゴシック" w:hint="eastAsia"/>
          <w:sz w:val="24"/>
        </w:rPr>
        <w:t>等</w:t>
      </w:r>
      <w:r w:rsidRPr="007A1B82">
        <w:rPr>
          <w:rFonts w:ascii="ＭＳ ゴシック" w:eastAsia="ＭＳ ゴシック" w:hAnsi="ＭＳ ゴシック" w:hint="eastAsia"/>
          <w:sz w:val="24"/>
        </w:rPr>
        <w:t>に</w:t>
      </w:r>
      <w:r>
        <w:rPr>
          <w:rFonts w:ascii="ＭＳ ゴシック" w:eastAsia="ＭＳ ゴシック" w:hAnsi="ＭＳ ゴシック" w:hint="eastAsia"/>
          <w:sz w:val="24"/>
        </w:rPr>
        <w:t>ついて</w:t>
      </w:r>
    </w:p>
    <w:p w14:paraId="6F5ABA4A" w14:textId="77777777" w:rsidR="003F2639" w:rsidRPr="007452CA" w:rsidRDefault="003F2639" w:rsidP="00C47557">
      <w:pPr>
        <w:jc w:val="center"/>
        <w:rPr>
          <w:rFonts w:ascii="ＭＳ ゴシック" w:eastAsia="ＭＳ ゴシック" w:hAnsi="ＭＳ ゴシック"/>
          <w:b/>
          <w:sz w:val="24"/>
        </w:rPr>
      </w:pPr>
    </w:p>
    <w:tbl>
      <w:tblPr>
        <w:tblStyle w:val="a5"/>
        <w:tblW w:w="0" w:type="auto"/>
        <w:tblLook w:val="04A0" w:firstRow="1" w:lastRow="0" w:firstColumn="1" w:lastColumn="0" w:noHBand="0" w:noVBand="1"/>
      </w:tblPr>
      <w:tblGrid>
        <w:gridCol w:w="2761"/>
        <w:gridCol w:w="1335"/>
        <w:gridCol w:w="4097"/>
        <w:gridCol w:w="1538"/>
      </w:tblGrid>
      <w:tr w:rsidR="003F2639" w14:paraId="0DE4B785" w14:textId="77777777" w:rsidTr="00144412">
        <w:tc>
          <w:tcPr>
            <w:tcW w:w="2761" w:type="dxa"/>
            <w:tcBorders>
              <w:top w:val="single" w:sz="12" w:space="0" w:color="auto"/>
              <w:left w:val="single" w:sz="12" w:space="0" w:color="auto"/>
              <w:bottom w:val="single" w:sz="12" w:space="0" w:color="auto"/>
              <w:right w:val="single" w:sz="12" w:space="0" w:color="auto"/>
            </w:tcBorders>
          </w:tcPr>
          <w:p w14:paraId="06A9A1E5" w14:textId="77777777" w:rsidR="003F2639" w:rsidRDefault="003F2639" w:rsidP="00ED6210">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　　　茨城県</w:t>
            </w:r>
          </w:p>
        </w:tc>
        <w:tc>
          <w:tcPr>
            <w:tcW w:w="6970" w:type="dxa"/>
            <w:gridSpan w:val="3"/>
            <w:tcBorders>
              <w:top w:val="nil"/>
              <w:left w:val="single" w:sz="12" w:space="0" w:color="auto"/>
              <w:bottom w:val="single" w:sz="12" w:space="0" w:color="auto"/>
              <w:right w:val="nil"/>
            </w:tcBorders>
          </w:tcPr>
          <w:p w14:paraId="34B48F28" w14:textId="77777777" w:rsidR="003F2639" w:rsidRDefault="003F2639" w:rsidP="007A1B82">
            <w:pPr>
              <w:rPr>
                <w:rFonts w:ascii="ＭＳ ゴシック" w:eastAsia="ＭＳ ゴシック" w:hAnsi="ＭＳ ゴシック"/>
                <w:sz w:val="24"/>
              </w:rPr>
            </w:pPr>
          </w:p>
        </w:tc>
      </w:tr>
      <w:tr w:rsidR="003F2639" w14:paraId="2CD29F79" w14:textId="77777777" w:rsidTr="00144412">
        <w:tc>
          <w:tcPr>
            <w:tcW w:w="4096" w:type="dxa"/>
            <w:gridSpan w:val="2"/>
            <w:tcBorders>
              <w:top w:val="single" w:sz="12" w:space="0" w:color="auto"/>
              <w:left w:val="single" w:sz="12" w:space="0" w:color="auto"/>
            </w:tcBorders>
          </w:tcPr>
          <w:p w14:paraId="1A610F75" w14:textId="77777777" w:rsidR="003F2639" w:rsidRPr="00285D62" w:rsidRDefault="003F2639"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学　校　名</w:t>
            </w:r>
          </w:p>
        </w:tc>
        <w:tc>
          <w:tcPr>
            <w:tcW w:w="4097" w:type="dxa"/>
            <w:tcBorders>
              <w:top w:val="single" w:sz="12" w:space="0" w:color="auto"/>
            </w:tcBorders>
          </w:tcPr>
          <w:p w14:paraId="189AC071" w14:textId="77777777" w:rsidR="003F2639" w:rsidRPr="00285D62" w:rsidRDefault="003F2639"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管理機関名</w:t>
            </w:r>
          </w:p>
        </w:tc>
        <w:tc>
          <w:tcPr>
            <w:tcW w:w="1538" w:type="dxa"/>
            <w:tcBorders>
              <w:top w:val="single" w:sz="12" w:space="0" w:color="auto"/>
              <w:right w:val="single" w:sz="12" w:space="0" w:color="auto"/>
            </w:tcBorders>
          </w:tcPr>
          <w:p w14:paraId="03D566BA" w14:textId="77777777" w:rsidR="003F2639" w:rsidRPr="00285D62" w:rsidRDefault="003F2639" w:rsidP="001A2654">
            <w:pPr>
              <w:jc w:val="center"/>
              <w:rPr>
                <w:rFonts w:ascii="ＭＳ ゴシック" w:eastAsia="ＭＳ ゴシック" w:hAnsi="ＭＳ ゴシック"/>
                <w:sz w:val="24"/>
              </w:rPr>
            </w:pPr>
            <w:r w:rsidRPr="00285D62">
              <w:rPr>
                <w:rFonts w:ascii="ＭＳ ゴシック" w:eastAsia="ＭＳ ゴシック" w:hAnsi="ＭＳ ゴシック" w:hint="eastAsia"/>
                <w:sz w:val="24"/>
              </w:rPr>
              <w:t>設置者の別</w:t>
            </w:r>
          </w:p>
        </w:tc>
      </w:tr>
      <w:tr w:rsidR="003F2639" w14:paraId="3363F2BF" w14:textId="77777777" w:rsidTr="00144412">
        <w:tc>
          <w:tcPr>
            <w:tcW w:w="4096" w:type="dxa"/>
            <w:gridSpan w:val="2"/>
            <w:tcBorders>
              <w:left w:val="single" w:sz="12" w:space="0" w:color="auto"/>
              <w:bottom w:val="single" w:sz="12" w:space="0" w:color="auto"/>
            </w:tcBorders>
          </w:tcPr>
          <w:p w14:paraId="273CBDC0" w14:textId="77777777" w:rsidR="003F2639" w:rsidRDefault="003F2639" w:rsidP="001A2654">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鹿嶋市立</w:t>
            </w:r>
            <w:r w:rsidRPr="004A3139">
              <w:rPr>
                <w:rFonts w:ascii="ＭＳ ゴシック" w:eastAsia="ＭＳ ゴシック" w:hAnsi="ＭＳ ゴシック"/>
                <w:noProof/>
                <w:sz w:val="24"/>
              </w:rPr>
              <w:t>中野東小学校</w:t>
            </w:r>
            <w:r>
              <w:rPr>
                <w:rFonts w:ascii="ＭＳ ゴシック" w:eastAsia="ＭＳ ゴシック" w:hAnsi="ＭＳ ゴシック" w:hint="eastAsia"/>
                <w:sz w:val="24"/>
              </w:rPr>
              <w:t>（外 10校）</w:t>
            </w:r>
          </w:p>
        </w:tc>
        <w:tc>
          <w:tcPr>
            <w:tcW w:w="4097" w:type="dxa"/>
            <w:tcBorders>
              <w:bottom w:val="single" w:sz="12" w:space="0" w:color="auto"/>
            </w:tcBorders>
          </w:tcPr>
          <w:p w14:paraId="60482B97" w14:textId="77777777" w:rsidR="003F2639" w:rsidRDefault="003F2639" w:rsidP="00EA127B">
            <w:pPr>
              <w:jc w:val="center"/>
              <w:rPr>
                <w:rFonts w:ascii="ＭＳ ゴシック" w:eastAsia="ＭＳ ゴシック" w:hAnsi="ＭＳ ゴシック"/>
                <w:sz w:val="24"/>
              </w:rPr>
            </w:pPr>
            <w:r>
              <w:rPr>
                <w:rFonts w:ascii="ＭＳ ゴシック" w:eastAsia="ＭＳ ゴシック" w:hAnsi="ＭＳ ゴシック" w:hint="eastAsia"/>
                <w:sz w:val="24"/>
              </w:rPr>
              <w:t>鹿嶋市教育委員会</w:t>
            </w:r>
          </w:p>
        </w:tc>
        <w:tc>
          <w:tcPr>
            <w:tcW w:w="1538" w:type="dxa"/>
            <w:tcBorders>
              <w:bottom w:val="single" w:sz="12" w:space="0" w:color="auto"/>
              <w:right w:val="single" w:sz="12" w:space="0" w:color="auto"/>
            </w:tcBorders>
          </w:tcPr>
          <w:p w14:paraId="4BBD2C93" w14:textId="77777777" w:rsidR="003F2639" w:rsidRDefault="003F2639" w:rsidP="001A2654">
            <w:pPr>
              <w:jc w:val="center"/>
              <w:rPr>
                <w:rFonts w:ascii="ＭＳ ゴシック" w:eastAsia="ＭＳ ゴシック" w:hAnsi="ＭＳ ゴシック"/>
                <w:sz w:val="24"/>
              </w:rPr>
            </w:pPr>
            <w:r>
              <w:rPr>
                <w:rFonts w:ascii="ＭＳ ゴシック" w:eastAsia="ＭＳ ゴシック" w:hAnsi="ＭＳ ゴシック" w:hint="eastAsia"/>
                <w:sz w:val="24"/>
              </w:rPr>
              <w:t>公立</w:t>
            </w:r>
          </w:p>
        </w:tc>
      </w:tr>
    </w:tbl>
    <w:p w14:paraId="1C646015" w14:textId="77777777" w:rsidR="003F2639" w:rsidRDefault="003F2639" w:rsidP="007A1B82">
      <w:pPr>
        <w:rPr>
          <w:rFonts w:ascii="ＭＳ ゴシック" w:eastAsia="ＭＳ ゴシック" w:hAnsi="ＭＳ ゴシック"/>
          <w:sz w:val="24"/>
        </w:rPr>
      </w:pPr>
    </w:p>
    <w:p w14:paraId="51C6BF2C" w14:textId="77777777" w:rsidR="003F2639" w:rsidRDefault="003F2639" w:rsidP="00E13D39">
      <w:pPr>
        <w:ind w:left="480" w:hangingChars="200" w:hanging="480"/>
        <w:rPr>
          <w:rFonts w:ascii="ＭＳ ゴシック" w:eastAsia="ＭＳ ゴシック" w:hAnsi="ＭＳ ゴシック"/>
          <w:sz w:val="24"/>
        </w:rPr>
      </w:pPr>
      <w:r>
        <w:rPr>
          <w:rFonts w:ascii="ＭＳ ゴシック" w:eastAsia="ＭＳ ゴシック" w:hAnsi="ＭＳ ゴシック" w:hint="eastAsia"/>
          <w:sz w:val="24"/>
        </w:rPr>
        <w:t>１．特別の教育課程を編成・実施している学校及び自己評価・学校関係者評価の結果公表に関する情報</w:t>
      </w:r>
    </w:p>
    <w:tbl>
      <w:tblPr>
        <w:tblStyle w:val="a5"/>
        <w:tblW w:w="0" w:type="auto"/>
        <w:tblInd w:w="534" w:type="dxa"/>
        <w:tblLook w:val="04A0" w:firstRow="1" w:lastRow="0" w:firstColumn="1" w:lastColumn="0" w:noHBand="0" w:noVBand="1"/>
      </w:tblPr>
      <w:tblGrid>
        <w:gridCol w:w="2712"/>
        <w:gridCol w:w="3105"/>
        <w:gridCol w:w="3385"/>
      </w:tblGrid>
      <w:tr w:rsidR="003F2639" w14:paraId="3F38D865" w14:textId="77777777" w:rsidTr="00BC2B6A">
        <w:tc>
          <w:tcPr>
            <w:tcW w:w="2712" w:type="dxa"/>
          </w:tcPr>
          <w:p w14:paraId="50A0E801" w14:textId="77777777" w:rsidR="003F2639" w:rsidRPr="00285D62" w:rsidRDefault="003F2639" w:rsidP="00E13D39">
            <w:pPr>
              <w:jc w:val="center"/>
              <w:rPr>
                <w:rFonts w:ascii="ＭＳ ゴシック" w:eastAsia="ＭＳ ゴシック" w:hAnsi="ＭＳ ゴシック"/>
              </w:rPr>
            </w:pPr>
            <w:r w:rsidRPr="00285D62">
              <w:rPr>
                <w:rFonts w:ascii="ＭＳ ゴシック" w:eastAsia="ＭＳ ゴシック" w:hAnsi="ＭＳ ゴシック" w:hint="eastAsia"/>
              </w:rPr>
              <w:t>学　校　名</w:t>
            </w:r>
          </w:p>
        </w:tc>
        <w:tc>
          <w:tcPr>
            <w:tcW w:w="3105" w:type="dxa"/>
          </w:tcPr>
          <w:p w14:paraId="47F15337" w14:textId="77777777" w:rsidR="003F2639" w:rsidRDefault="003F2639" w:rsidP="00E13D39">
            <w:pPr>
              <w:jc w:val="center"/>
              <w:rPr>
                <w:rFonts w:ascii="ＭＳ ゴシック" w:eastAsia="ＭＳ ゴシック" w:hAnsi="ＭＳ ゴシック"/>
              </w:rPr>
            </w:pPr>
            <w:r w:rsidRPr="00285D62">
              <w:rPr>
                <w:rFonts w:ascii="ＭＳ ゴシック" w:eastAsia="ＭＳ ゴシック" w:hAnsi="ＭＳ ゴシック" w:hint="eastAsia"/>
              </w:rPr>
              <w:t>自己評価結果の</w:t>
            </w:r>
          </w:p>
          <w:p w14:paraId="1012518E" w14:textId="77777777" w:rsidR="003F2639" w:rsidRPr="00285D62" w:rsidRDefault="003F2639" w:rsidP="00F569B5">
            <w:pPr>
              <w:jc w:val="center"/>
              <w:rPr>
                <w:rFonts w:ascii="ＭＳ ゴシック" w:eastAsia="ＭＳ ゴシック" w:hAnsi="ＭＳ ゴシック"/>
              </w:rPr>
            </w:pPr>
            <w:r w:rsidRPr="00285D62">
              <w:rPr>
                <w:rFonts w:ascii="ＭＳ ゴシック" w:eastAsia="ＭＳ ゴシック" w:hAnsi="ＭＳ ゴシック" w:hint="eastAsia"/>
              </w:rPr>
              <w:t>公表</w:t>
            </w:r>
            <w:r>
              <w:rPr>
                <w:rFonts w:ascii="ＭＳ ゴシック" w:eastAsia="ＭＳ ゴシック" w:hAnsi="ＭＳ ゴシック" w:hint="eastAsia"/>
              </w:rPr>
              <w:t>ウェブサイト名・URL等</w:t>
            </w:r>
          </w:p>
        </w:tc>
        <w:tc>
          <w:tcPr>
            <w:tcW w:w="3385" w:type="dxa"/>
          </w:tcPr>
          <w:p w14:paraId="29CF6FA2" w14:textId="6968FF7C" w:rsidR="003F2639" w:rsidRDefault="003F2639" w:rsidP="00E13D39">
            <w:pPr>
              <w:jc w:val="center"/>
              <w:rPr>
                <w:rFonts w:ascii="ＭＳ ゴシック" w:eastAsia="ＭＳ ゴシック" w:hAnsi="ＭＳ ゴシック"/>
              </w:rPr>
            </w:pPr>
            <w:r w:rsidRPr="00285D62">
              <w:rPr>
                <w:rFonts w:ascii="ＭＳ ゴシック" w:eastAsia="ＭＳ ゴシック" w:hAnsi="ＭＳ ゴシック" w:hint="eastAsia"/>
              </w:rPr>
              <w:t>学校関係者評価結果の</w:t>
            </w:r>
          </w:p>
          <w:p w14:paraId="15FA526D" w14:textId="77777777" w:rsidR="003F2639" w:rsidRPr="00285D62" w:rsidRDefault="003F2639" w:rsidP="00F569B5">
            <w:pPr>
              <w:jc w:val="center"/>
              <w:rPr>
                <w:rFonts w:ascii="ＭＳ ゴシック" w:eastAsia="ＭＳ ゴシック" w:hAnsi="ＭＳ ゴシック"/>
              </w:rPr>
            </w:pPr>
            <w:r w:rsidRPr="000F7E35">
              <w:rPr>
                <w:rFonts w:ascii="ＭＳ ゴシック" w:eastAsia="ＭＳ ゴシック" w:hAnsi="ＭＳ ゴシック" w:hint="eastAsia"/>
              </w:rPr>
              <w:t>公表ウェブサイト</w:t>
            </w:r>
            <w:r>
              <w:rPr>
                <w:rFonts w:ascii="ＭＳ ゴシック" w:eastAsia="ＭＳ ゴシック" w:hAnsi="ＭＳ ゴシック" w:hint="eastAsia"/>
              </w:rPr>
              <w:t>名・URL</w:t>
            </w:r>
            <w:r w:rsidRPr="000F7E35">
              <w:rPr>
                <w:rFonts w:ascii="ＭＳ ゴシック" w:eastAsia="ＭＳ ゴシック" w:hAnsi="ＭＳ ゴシック" w:hint="eastAsia"/>
              </w:rPr>
              <w:t>等</w:t>
            </w:r>
          </w:p>
        </w:tc>
      </w:tr>
      <w:tr w:rsidR="00BC2B6A" w14:paraId="2521186A" w14:textId="53C500AA" w:rsidTr="00BC2B6A">
        <w:trPr>
          <w:trHeight w:val="70"/>
        </w:trPr>
        <w:tc>
          <w:tcPr>
            <w:tcW w:w="2712" w:type="dxa"/>
          </w:tcPr>
          <w:p w14:paraId="02D26865" w14:textId="77777777" w:rsidR="00BC2B6A" w:rsidRPr="00C47557" w:rsidRDefault="00BC2B6A" w:rsidP="00E13D39">
            <w:pPr>
              <w:jc w:val="center"/>
              <w:rPr>
                <w:rFonts w:ascii="ＭＳ ゴシック" w:eastAsia="ＭＳ ゴシック" w:hAnsi="ＭＳ ゴシック"/>
              </w:rPr>
            </w:pPr>
            <w:r>
              <w:rPr>
                <w:rFonts w:ascii="ＭＳ ゴシック" w:eastAsia="ＭＳ ゴシック" w:hAnsi="ＭＳ ゴシック" w:hint="eastAsia"/>
              </w:rPr>
              <w:t>鹿嶋市立</w:t>
            </w:r>
            <w:r w:rsidRPr="004A3139">
              <w:rPr>
                <w:rFonts w:ascii="ＭＳ ゴシック" w:eastAsia="ＭＳ ゴシック" w:hAnsi="ＭＳ ゴシック"/>
                <w:noProof/>
              </w:rPr>
              <w:t>中野東小学校</w:t>
            </w:r>
          </w:p>
        </w:tc>
        <w:tc>
          <w:tcPr>
            <w:tcW w:w="3105" w:type="dxa"/>
          </w:tcPr>
          <w:p w14:paraId="3E03715F" w14:textId="34DCD3B9" w:rsidR="00BC2B6A" w:rsidRPr="00C47557" w:rsidRDefault="00BC2B6A" w:rsidP="00BC2B6A">
            <w:pPr>
              <w:rPr>
                <w:rFonts w:ascii="ＭＳ ゴシック" w:eastAsia="ＭＳ ゴシック" w:hAnsi="ＭＳ ゴシック"/>
              </w:rPr>
            </w:pPr>
            <w:r w:rsidRPr="007846AC">
              <w:rPr>
                <w:rFonts w:ascii="ＭＳ ゴシック" w:eastAsia="ＭＳ ゴシック" w:hAnsi="ＭＳ ゴシック"/>
              </w:rPr>
              <w:t>https://x.gd/uvfq2</w:t>
            </w:r>
          </w:p>
        </w:tc>
        <w:tc>
          <w:tcPr>
            <w:tcW w:w="3385" w:type="dxa"/>
          </w:tcPr>
          <w:p w14:paraId="47B769A0" w14:textId="23F9743F" w:rsidR="00BC2B6A" w:rsidRPr="00C47557" w:rsidRDefault="00BC2B6A" w:rsidP="00BC2B6A">
            <w:pPr>
              <w:rPr>
                <w:rFonts w:ascii="ＭＳ ゴシック" w:eastAsia="ＭＳ ゴシック" w:hAnsi="ＭＳ ゴシック"/>
              </w:rPr>
            </w:pPr>
            <w:r w:rsidRPr="007846AC">
              <w:rPr>
                <w:rFonts w:ascii="ＭＳ ゴシック" w:eastAsia="ＭＳ ゴシック" w:hAnsi="ＭＳ ゴシック"/>
              </w:rPr>
              <w:t>https://x.gd/uvfq2</w:t>
            </w:r>
          </w:p>
        </w:tc>
      </w:tr>
    </w:tbl>
    <w:p w14:paraId="01B25841" w14:textId="77777777" w:rsidR="003F2639" w:rsidRPr="00C47557" w:rsidRDefault="003F2639" w:rsidP="00C47557">
      <w:pPr>
        <w:ind w:left="630" w:hangingChars="300" w:hanging="630"/>
        <w:rPr>
          <w:rFonts w:ascii="ＭＳ ゴシック" w:eastAsia="ＭＳ ゴシック" w:hAnsi="ＭＳ ゴシック"/>
        </w:rPr>
      </w:pPr>
      <w:r w:rsidRPr="00E13D39">
        <w:rPr>
          <w:rFonts w:ascii="ＭＳ ゴシック" w:eastAsia="ＭＳ ゴシック" w:hAnsi="ＭＳ ゴシック" w:hint="eastAsia"/>
        </w:rPr>
        <w:t xml:space="preserve">　　</w:t>
      </w:r>
    </w:p>
    <w:p w14:paraId="31F05C81"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２．特別の教育課程の内容</w:t>
      </w:r>
    </w:p>
    <w:p w14:paraId="6D197EC1"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（１）特別の教育課程の概要</w:t>
      </w:r>
    </w:p>
    <w:p w14:paraId="0620A44F" w14:textId="77777777" w:rsidR="003F2639" w:rsidRPr="00CE7ED8" w:rsidRDefault="003F2639" w:rsidP="00C400FA">
      <w:pPr>
        <w:ind w:left="480" w:hangingChars="200" w:hanging="480"/>
        <w:rPr>
          <w:rFonts w:asciiTheme="majorEastAsia" w:eastAsiaTheme="majorEastAsia" w:hAnsiTheme="majorEastAsia"/>
          <w:sz w:val="24"/>
        </w:rPr>
      </w:pPr>
      <w:r>
        <w:rPr>
          <w:rFonts w:ascii="ＭＳ ゴシック" w:eastAsia="ＭＳ ゴシック" w:hAnsi="ＭＳ ゴシック" w:hint="eastAsia"/>
          <w:sz w:val="24"/>
        </w:rPr>
        <w:t xml:space="preserve">　　　</w:t>
      </w:r>
      <w:r w:rsidRPr="00CE7ED8">
        <w:rPr>
          <w:rFonts w:asciiTheme="majorEastAsia" w:eastAsiaTheme="majorEastAsia" w:hAnsiTheme="majorEastAsia" w:hint="eastAsia"/>
          <w:sz w:val="24"/>
        </w:rPr>
        <w:t>これからの時代において必要とされるグローバルな視野を持った人材を早期から育成するため，小学校第１学年及び第２学年の生活科20時間を外国語活動に替えて実施する。</w:t>
      </w:r>
    </w:p>
    <w:p w14:paraId="2D4C1748"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5B2601EB" w14:textId="77777777" w:rsidR="003F2639" w:rsidRDefault="003F2639" w:rsidP="001524B2">
      <w:pPr>
        <w:rPr>
          <w:rFonts w:ascii="ＭＳ ゴシック" w:eastAsia="ＭＳ ゴシック" w:hAnsi="ＭＳ ゴシック"/>
          <w:sz w:val="24"/>
        </w:rPr>
      </w:pPr>
      <w:r>
        <w:rPr>
          <w:rFonts w:ascii="ＭＳ ゴシック" w:eastAsia="ＭＳ ゴシック" w:hAnsi="ＭＳ ゴシック" w:hint="eastAsia"/>
          <w:sz w:val="24"/>
        </w:rPr>
        <w:t>（２）学校又は地域の特色を生かした特別の教育課程を編成して教育を実施する必要性</w:t>
      </w:r>
    </w:p>
    <w:p w14:paraId="5C246943" w14:textId="77777777" w:rsidR="003F2639" w:rsidRPr="001524B2" w:rsidRDefault="003F2639" w:rsidP="001524B2">
      <w:pPr>
        <w:ind w:left="480" w:hangingChars="200" w:hanging="480"/>
        <w:rPr>
          <w:rFonts w:asciiTheme="majorEastAsia" w:eastAsiaTheme="majorEastAsia" w:hAnsiTheme="majorEastAsia"/>
          <w:sz w:val="24"/>
        </w:rPr>
      </w:pPr>
      <w:r>
        <w:rPr>
          <w:rFonts w:ascii="ＭＳ ゴシック" w:eastAsia="ＭＳ ゴシック" w:hAnsi="ＭＳ ゴシック" w:hint="eastAsia"/>
          <w:sz w:val="24"/>
        </w:rPr>
        <w:t xml:space="preserve">　　　</w:t>
      </w:r>
      <w:r w:rsidRPr="00CE7ED8">
        <w:rPr>
          <w:rFonts w:asciiTheme="majorEastAsia" w:eastAsiaTheme="majorEastAsia" w:hAnsiTheme="majorEastAsia" w:hint="eastAsia"/>
          <w:sz w:val="24"/>
        </w:rPr>
        <w:t>本市は常陸国一の宮鹿島神宮の門前町として栄え，発展してきた。また，2002年にはFIFAワールドカップの会場地となり，202</w:t>
      </w:r>
      <w:r>
        <w:rPr>
          <w:rFonts w:asciiTheme="majorEastAsia" w:eastAsiaTheme="majorEastAsia" w:hAnsiTheme="majorEastAsia" w:hint="eastAsia"/>
          <w:sz w:val="24"/>
        </w:rPr>
        <w:t>1</w:t>
      </w:r>
      <w:r w:rsidRPr="00CE7ED8">
        <w:rPr>
          <w:rFonts w:asciiTheme="majorEastAsia" w:eastAsiaTheme="majorEastAsia" w:hAnsiTheme="majorEastAsia" w:hint="eastAsia"/>
          <w:sz w:val="24"/>
        </w:rPr>
        <w:t>年には東京オリンピックサッカー競技が開催された。歴史的伝統とスポーツによる活力あるまちであり，「子どもが元気　香る歴史とスポーツで紡ぐまち　鹿嶋」を本市総合計画における将来像に掲げている。世界の人々とのコミュニケーションをとおして，本市の魅力を世界に発信していくことができるグローバルな人材育成をより一層推進することが，本市の発展と教育活動の充実に必要であると考え，教育課程の特別措置申請を行うこととした。</w:t>
      </w:r>
    </w:p>
    <w:p w14:paraId="7BE727D2" w14:textId="77777777" w:rsidR="003F2639" w:rsidRDefault="003F2639" w:rsidP="007A1B82">
      <w:pPr>
        <w:rPr>
          <w:rFonts w:ascii="ＭＳ ゴシック" w:eastAsia="ＭＳ ゴシック" w:hAnsi="ＭＳ ゴシック"/>
          <w:sz w:val="24"/>
        </w:rPr>
      </w:pPr>
    </w:p>
    <w:p w14:paraId="6DEFA67C"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（３）特例の適用開始日</w:t>
      </w:r>
    </w:p>
    <w:p w14:paraId="1DD2E559" w14:textId="77777777" w:rsidR="003F2639" w:rsidRPr="00CE7ED8" w:rsidRDefault="003F2639" w:rsidP="00C400FA">
      <w:pPr>
        <w:rPr>
          <w:rFonts w:asciiTheme="majorEastAsia" w:eastAsiaTheme="majorEastAsia" w:hAnsiTheme="majorEastAsia"/>
          <w:sz w:val="24"/>
        </w:rPr>
      </w:pPr>
      <w:r>
        <w:rPr>
          <w:rFonts w:ascii="ＭＳ ゴシック" w:eastAsia="ＭＳ ゴシック" w:hAnsi="ＭＳ ゴシック" w:hint="eastAsia"/>
          <w:sz w:val="24"/>
        </w:rPr>
        <w:t xml:space="preserve">　　　</w:t>
      </w:r>
      <w:r w:rsidRPr="00CE7ED8">
        <w:rPr>
          <w:rFonts w:asciiTheme="majorEastAsia" w:eastAsiaTheme="majorEastAsia" w:hAnsiTheme="majorEastAsia" w:hint="eastAsia"/>
          <w:sz w:val="24"/>
        </w:rPr>
        <w:t>２００７年４月</w:t>
      </w:r>
    </w:p>
    <w:p w14:paraId="3EB55C60" w14:textId="77777777" w:rsidR="003F2639" w:rsidRPr="00CE7ED8" w:rsidRDefault="003F2639" w:rsidP="00C400FA">
      <w:pPr>
        <w:rPr>
          <w:rFonts w:asciiTheme="majorEastAsia" w:eastAsiaTheme="majorEastAsia" w:hAnsiTheme="majorEastAsia"/>
          <w:sz w:val="24"/>
        </w:rPr>
      </w:pPr>
      <w:r w:rsidRPr="00CE7ED8">
        <w:rPr>
          <w:rFonts w:asciiTheme="majorEastAsia" w:eastAsiaTheme="majorEastAsia" w:hAnsiTheme="majorEastAsia" w:hint="eastAsia"/>
          <w:sz w:val="24"/>
        </w:rPr>
        <w:t xml:space="preserve">　　　２０１８年４月　変更</w:t>
      </w:r>
    </w:p>
    <w:p w14:paraId="4EA5AEEF" w14:textId="77777777" w:rsidR="003F2639" w:rsidRPr="00C400FA" w:rsidRDefault="003F2639" w:rsidP="007A1B82">
      <w:pPr>
        <w:rPr>
          <w:rFonts w:ascii="ＭＳ ゴシック" w:eastAsia="ＭＳ ゴシック" w:hAnsi="ＭＳ ゴシック"/>
          <w:sz w:val="24"/>
        </w:rPr>
      </w:pPr>
    </w:p>
    <w:p w14:paraId="4534DB6B" w14:textId="77777777" w:rsidR="003F2639" w:rsidRDefault="003F2639" w:rsidP="007A1B82">
      <w:pPr>
        <w:rPr>
          <w:rFonts w:ascii="ＭＳ ゴシック" w:eastAsia="ＭＳ ゴシック" w:hAnsi="ＭＳ ゴシック"/>
          <w:sz w:val="24"/>
        </w:rPr>
      </w:pPr>
    </w:p>
    <w:p w14:paraId="17D2747C"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（４）取組の期間</w:t>
      </w:r>
    </w:p>
    <w:p w14:paraId="7FCB8000" w14:textId="77777777" w:rsidR="003F2639" w:rsidRPr="00ED6210" w:rsidRDefault="003F2639" w:rsidP="007A1B82">
      <w:pPr>
        <w:rPr>
          <w:rFonts w:asciiTheme="majorEastAsia" w:eastAsiaTheme="majorEastAsia" w:hAnsiTheme="majorEastAsia"/>
          <w:color w:val="00B050"/>
          <w:sz w:val="24"/>
        </w:rPr>
      </w:pPr>
      <w:r>
        <w:rPr>
          <w:rFonts w:ascii="ＭＳ ゴシック" w:eastAsia="ＭＳ ゴシック" w:hAnsi="ＭＳ ゴシック" w:hint="eastAsia"/>
          <w:sz w:val="24"/>
        </w:rPr>
        <w:t xml:space="preserve">　　　</w:t>
      </w:r>
      <w:r w:rsidRPr="00CE7ED8">
        <w:rPr>
          <w:rFonts w:asciiTheme="majorEastAsia" w:eastAsiaTheme="majorEastAsia" w:hAnsiTheme="majorEastAsia" w:hint="eastAsia"/>
          <w:sz w:val="24"/>
        </w:rPr>
        <w:t>２０３０年４月まで</w:t>
      </w:r>
    </w:p>
    <w:p w14:paraId="3CFA80BA" w14:textId="77777777" w:rsidR="003F2639" w:rsidRDefault="003F2639" w:rsidP="007A1B82">
      <w:pPr>
        <w:rPr>
          <w:rFonts w:asciiTheme="majorEastAsia" w:eastAsiaTheme="majorEastAsia" w:hAnsiTheme="majorEastAsia"/>
          <w:sz w:val="24"/>
        </w:rPr>
      </w:pPr>
    </w:p>
    <w:p w14:paraId="71293BCE" w14:textId="77777777" w:rsidR="003F2639" w:rsidRPr="00C400FA" w:rsidRDefault="003F2639" w:rsidP="007A1B82">
      <w:pPr>
        <w:rPr>
          <w:rFonts w:asciiTheme="majorEastAsia" w:eastAsiaTheme="majorEastAsia" w:hAnsiTheme="majorEastAsia"/>
          <w:sz w:val="24"/>
        </w:rPr>
      </w:pPr>
    </w:p>
    <w:p w14:paraId="55E83EAD"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lastRenderedPageBreak/>
        <w:t>３．特別の教育課程の実施状況に関する把握・検証結果</w:t>
      </w:r>
    </w:p>
    <w:p w14:paraId="49B961F7"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（１）特別の教育課程編成・実施計画に基づく教育の実施状況</w:t>
      </w:r>
    </w:p>
    <w:p w14:paraId="67F028E1" w14:textId="77777777" w:rsidR="003F2639" w:rsidRPr="00CE7ED8" w:rsidRDefault="003F263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60288" behindDoc="0" locked="0" layoutInCell="1" allowOverlap="1" wp14:anchorId="7E081A9F" wp14:editId="17F23F13">
                <wp:simplePos x="0" y="0"/>
                <wp:positionH relativeFrom="column">
                  <wp:posOffset>209550</wp:posOffset>
                </wp:positionH>
                <wp:positionV relativeFrom="paragraph">
                  <wp:posOffset>12700</wp:posOffset>
                </wp:positionV>
                <wp:extent cx="3086100" cy="10096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086100" cy="1009650"/>
                        </a:xfrm>
                        <a:prstGeom prst="bracketPair">
                          <a:avLst>
                            <a:gd name="adj" fmla="val 1006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21A7D0D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pt;width:243pt;height:79.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" adj="2174" strokecolor="black [3213]"/>
            </w:pict>
          </mc:Fallback>
        </mc:AlternateContent>
      </w:r>
      <w:r>
        <w:rPr>
          <w:rFonts w:ascii="ＭＳ ゴシック" w:eastAsia="ＭＳ ゴシック" w:hAnsi="ＭＳ ゴシック" w:hint="eastAsia"/>
          <w:sz w:val="24"/>
        </w:rPr>
        <w:t xml:space="preserve">　　　</w:t>
      </w:r>
      <w:r w:rsidRPr="00CE7ED8">
        <w:rPr>
          <w:rFonts w:ascii="ＤＦ平成明朝体W3" w:eastAsia="ＤＦ平成明朝体W3" w:hAnsi="ＤＦ平成明朝体W3"/>
          <w:sz w:val="24"/>
        </w:rPr>
        <w:fldChar w:fldCharType="begin"/>
      </w:r>
      <w:r w:rsidRPr="00CE7ED8">
        <w:rPr>
          <w:rFonts w:ascii="ＤＦ平成明朝体W3" w:eastAsia="ＤＦ平成明朝体W3" w:hAnsi="ＤＦ平成明朝体W3"/>
          <w:sz w:val="24"/>
        </w:rPr>
        <w:instrText xml:space="preserve"> </w:instrText>
      </w:r>
      <w:r w:rsidRPr="00CE7ED8">
        <w:rPr>
          <w:rFonts w:ascii="ＤＦ平成明朝体W3" w:eastAsia="ＤＦ平成明朝体W3" w:hAnsi="ＤＦ平成明朝体W3" w:hint="eastAsia"/>
          <w:sz w:val="24"/>
        </w:rPr>
        <w:instrText>eq \o\ac(○,</w:instrText>
      </w:r>
      <w:r w:rsidRPr="00CE7ED8">
        <w:rPr>
          <w:rFonts w:ascii="ＤＦ平成明朝体W3" w:eastAsia="ＤＦ平成明朝体W3" w:hAnsi="ＤＦ平成明朝体W3" w:hint="eastAsia"/>
          <w:position w:val="3"/>
          <w:sz w:val="16"/>
        </w:rPr>
        <w:instrText>・</w:instrText>
      </w:r>
      <w:r w:rsidRPr="00CE7ED8">
        <w:rPr>
          <w:rFonts w:ascii="ＤＦ平成明朝体W3" w:eastAsia="ＤＦ平成明朝体W3" w:hAnsi="ＤＦ平成明朝体W3" w:hint="eastAsia"/>
          <w:sz w:val="24"/>
        </w:rPr>
        <w:instrText>)</w:instrText>
      </w:r>
      <w:r w:rsidRPr="00CE7ED8">
        <w:rPr>
          <w:rFonts w:ascii="ＤＦ平成明朝体W3" w:eastAsia="ＤＦ平成明朝体W3" w:hAnsi="ＤＦ平成明朝体W3"/>
          <w:sz w:val="24"/>
        </w:rPr>
        <w:fldChar w:fldCharType="end"/>
      </w:r>
      <w:r w:rsidRPr="00CE7ED8">
        <w:rPr>
          <w:rFonts w:ascii="ＭＳ ゴシック" w:eastAsia="ＭＳ ゴシック" w:hAnsi="ＭＳ ゴシック" w:hint="eastAsia"/>
          <w:sz w:val="24"/>
        </w:rPr>
        <w:t>計画通り実施できている</w:t>
      </w:r>
    </w:p>
    <w:p w14:paraId="035D2C04" w14:textId="77777777" w:rsidR="003F2639" w:rsidRDefault="003F263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・一部、計画通り実施できていない</w:t>
      </w:r>
    </w:p>
    <w:p w14:paraId="286E34A0" w14:textId="77777777" w:rsidR="003F2639" w:rsidRDefault="003F2639" w:rsidP="00FD1189">
      <w:pPr>
        <w:spacing w:line="360" w:lineRule="auto"/>
        <w:rPr>
          <w:rFonts w:ascii="ＭＳ ゴシック" w:eastAsia="ＭＳ ゴシック" w:hAnsi="ＭＳ ゴシック"/>
          <w:sz w:val="24"/>
        </w:rPr>
      </w:pPr>
      <w:r>
        <w:rPr>
          <w:rFonts w:ascii="ＭＳ ゴシック" w:eastAsia="ＭＳ ゴシック" w:hAnsi="ＭＳ ゴシック" w:hint="eastAsia"/>
          <w:sz w:val="24"/>
        </w:rPr>
        <w:t xml:space="preserve">　　　・ほとんど計画通り実施できていない</w:t>
      </w:r>
    </w:p>
    <w:p w14:paraId="26E5A72F" w14:textId="77777777" w:rsidR="003F2639" w:rsidRPr="009A22B8" w:rsidRDefault="003F2639" w:rsidP="007A1B82">
      <w:pPr>
        <w:rPr>
          <w:rFonts w:ascii="ＭＳ ゴシック" w:eastAsia="ＭＳ ゴシック" w:hAnsi="ＭＳ ゴシック"/>
          <w:sz w:val="24"/>
        </w:rPr>
      </w:pPr>
    </w:p>
    <w:p w14:paraId="534B6D5F" w14:textId="77777777"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（２）実施状況に関する特記事項</w:t>
      </w:r>
    </w:p>
    <w:p w14:paraId="0FAFB14D" w14:textId="77777777" w:rsidR="003F2639" w:rsidRPr="00BB5022" w:rsidRDefault="003F2639" w:rsidP="00E45B7D">
      <w:pPr>
        <w:ind w:left="630" w:hangingChars="300" w:hanging="630"/>
        <w:rPr>
          <w:rFonts w:ascii="ＭＳ ゴシック" w:eastAsia="ＭＳ ゴシック" w:hAnsi="ＭＳ ゴシック"/>
        </w:rPr>
      </w:pPr>
      <w:r w:rsidRPr="00BB5022">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62319E01" w14:textId="77777777" w:rsidR="003F2639" w:rsidRDefault="003F2639" w:rsidP="009529AE">
      <w:pPr>
        <w:rPr>
          <w:rFonts w:ascii="ＭＳ ゴシック" w:eastAsia="ＭＳ ゴシック" w:hAnsi="ＭＳ ゴシック"/>
          <w:sz w:val="24"/>
        </w:rPr>
      </w:pPr>
    </w:p>
    <w:p w14:paraId="24876DB2" w14:textId="77777777" w:rsidR="003F2639" w:rsidRDefault="003F2639" w:rsidP="004F4699">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保護者及び地域住民その他の関係者</w:t>
      </w:r>
      <w:r>
        <w:rPr>
          <w:rFonts w:ascii="ＭＳ ゴシック" w:eastAsia="ＭＳ ゴシック" w:hAnsi="ＭＳ ゴシック" w:hint="eastAsia"/>
          <w:sz w:val="24"/>
        </w:rPr>
        <w:t>に対する情報提供の状況</w:t>
      </w:r>
    </w:p>
    <w:p w14:paraId="7A881DA0" w14:textId="77777777" w:rsidR="003F2639" w:rsidRPr="00CE7ED8" w:rsidRDefault="003F2639"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436A7260" wp14:editId="65B2A8BC">
                <wp:simplePos x="0" y="0"/>
                <wp:positionH relativeFrom="column">
                  <wp:posOffset>200025</wp:posOffset>
                </wp:positionH>
                <wp:positionV relativeFrom="paragraph">
                  <wp:posOffset>12700</wp:posOffset>
                </wp:positionV>
                <wp:extent cx="1857375" cy="6381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1857375" cy="638175"/>
                        </a:xfrm>
                        <a:prstGeom prst="bracketPair">
                          <a:avLst>
                            <a:gd name="adj" fmla="val 1603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1DFD928" id="大かっこ 2" o:spid="_x0000_s1026" type="#_x0000_t185" style="position:absolute;left:0;text-align:left;margin-left:15.75pt;margin-top:1pt;width:146.2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" adj="3463" strokecolor="black [3213]"/>
            </w:pict>
          </mc:Fallback>
        </mc:AlternateContent>
      </w:r>
      <w:r>
        <w:rPr>
          <w:rFonts w:ascii="ＭＳ ゴシック" w:eastAsia="ＭＳ ゴシック" w:hAnsi="ＭＳ ゴシック" w:hint="eastAsia"/>
          <w:sz w:val="24"/>
        </w:rPr>
        <w:t xml:space="preserve">　　 </w:t>
      </w:r>
      <w:r>
        <w:rPr>
          <w:rFonts w:ascii="ＭＳ ゴシック" w:eastAsia="ＭＳ ゴシック" w:hAnsi="ＭＳ ゴシック"/>
          <w:sz w:val="24"/>
        </w:rPr>
        <w:t xml:space="preserve"> </w:t>
      </w:r>
      <w:r w:rsidRPr="00CE7ED8">
        <w:rPr>
          <w:rFonts w:ascii="ＤＦ平成明朝体W3" w:eastAsia="ＤＦ平成明朝体W3" w:hAnsi="ＤＦ平成明朝体W3"/>
          <w:sz w:val="24"/>
        </w:rPr>
        <w:fldChar w:fldCharType="begin"/>
      </w:r>
      <w:r w:rsidRPr="00CE7ED8">
        <w:rPr>
          <w:rFonts w:ascii="ＤＦ平成明朝体W3" w:eastAsia="ＤＦ平成明朝体W3" w:hAnsi="ＤＦ平成明朝体W3"/>
          <w:sz w:val="24"/>
        </w:rPr>
        <w:instrText xml:space="preserve"> </w:instrText>
      </w:r>
      <w:r w:rsidRPr="00CE7ED8">
        <w:rPr>
          <w:rFonts w:ascii="ＤＦ平成明朝体W3" w:eastAsia="ＤＦ平成明朝体W3" w:hAnsi="ＤＦ平成明朝体W3" w:hint="eastAsia"/>
          <w:sz w:val="24"/>
        </w:rPr>
        <w:instrText>eq \o\ac(○,</w:instrText>
      </w:r>
      <w:r w:rsidRPr="00CE7ED8">
        <w:rPr>
          <w:rFonts w:ascii="ＤＦ平成明朝体W3" w:eastAsia="ＤＦ平成明朝体W3" w:hAnsi="ＤＦ平成明朝体W3" w:hint="eastAsia"/>
          <w:position w:val="3"/>
          <w:sz w:val="16"/>
        </w:rPr>
        <w:instrText>・</w:instrText>
      </w:r>
      <w:r w:rsidRPr="00CE7ED8">
        <w:rPr>
          <w:rFonts w:ascii="ＤＦ平成明朝体W3" w:eastAsia="ＤＦ平成明朝体W3" w:hAnsi="ＤＦ平成明朝体W3" w:hint="eastAsia"/>
          <w:sz w:val="24"/>
        </w:rPr>
        <w:instrText>)</w:instrText>
      </w:r>
      <w:r w:rsidRPr="00CE7ED8">
        <w:rPr>
          <w:rFonts w:ascii="ＤＦ平成明朝体W3" w:eastAsia="ＤＦ平成明朝体W3" w:hAnsi="ＤＦ平成明朝体W3"/>
          <w:sz w:val="24"/>
        </w:rPr>
        <w:fldChar w:fldCharType="end"/>
      </w:r>
      <w:r w:rsidRPr="00CE7ED8">
        <w:rPr>
          <w:rFonts w:ascii="ＭＳ ゴシック" w:eastAsia="ＭＳ ゴシック" w:hAnsi="ＭＳ ゴシック" w:hint="eastAsia"/>
          <w:sz w:val="24"/>
        </w:rPr>
        <w:t>実施している</w:t>
      </w:r>
    </w:p>
    <w:p w14:paraId="52E58CC4" w14:textId="77777777" w:rsidR="003F2639" w:rsidRDefault="003F2639" w:rsidP="009A4635">
      <w:pPr>
        <w:spacing w:line="360" w:lineRule="auto"/>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・実施していない</w:t>
      </w:r>
    </w:p>
    <w:p w14:paraId="4B562EF8" w14:textId="77777777" w:rsidR="003F2639" w:rsidRDefault="003F2639" w:rsidP="00E45B7D">
      <w:pPr>
        <w:ind w:left="720" w:hangingChars="300" w:hanging="720"/>
        <w:rPr>
          <w:rFonts w:ascii="ＭＳ ゴシック" w:eastAsia="ＭＳ ゴシック" w:hAnsi="ＭＳ ゴシック"/>
          <w:sz w:val="24"/>
        </w:rPr>
      </w:pPr>
    </w:p>
    <w:p w14:paraId="4454ABEC" w14:textId="77777777" w:rsidR="003F2639" w:rsidRPr="00CE7ED8" w:rsidRDefault="003F2639" w:rsidP="00CE7ED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 xml:space="preserve">　　＜特記事項＞</w:t>
      </w:r>
    </w:p>
    <w:p w14:paraId="7F544FAD" w14:textId="77777777" w:rsidR="003F2639" w:rsidRPr="00CE7ED8" w:rsidRDefault="003F2639" w:rsidP="00CE7ED8">
      <w:pPr>
        <w:rPr>
          <w:rFonts w:ascii="ＭＳ ゴシック" w:eastAsia="ＭＳ ゴシック" w:hAnsi="ＭＳ ゴシック"/>
          <w:sz w:val="24"/>
        </w:rPr>
      </w:pPr>
      <w:r>
        <w:rPr>
          <w:rFonts w:ascii="ＭＳ ゴシック" w:eastAsia="ＭＳ ゴシック" w:hAnsi="ＭＳ ゴシック" w:hint="eastAsia"/>
          <w:color w:val="0070C0"/>
          <w:sz w:val="24"/>
        </w:rPr>
        <w:t>（</w:t>
      </w:r>
      <w:r w:rsidRPr="00CE7ED8">
        <w:rPr>
          <w:rFonts w:ascii="ＭＳ ゴシック" w:eastAsia="ＭＳ ゴシック" w:hAnsi="ＭＳ ゴシック" w:hint="eastAsia"/>
          <w:sz w:val="24"/>
        </w:rPr>
        <w:t xml:space="preserve">１）第１学年児童による評価　</w:t>
      </w: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rsidRPr="00CE7ED8" w14:paraId="6855FF80" w14:textId="77777777" w:rsidTr="00CE7ED8">
        <w:trPr>
          <w:trHeight w:val="312"/>
        </w:trPr>
        <w:tc>
          <w:tcPr>
            <w:tcW w:w="9016" w:type="dxa"/>
            <w:gridSpan w:val="4"/>
          </w:tcPr>
          <w:p w14:paraId="6081A2F8" w14:textId="77777777" w:rsidR="003F2639" w:rsidRPr="00CE7ED8" w:rsidRDefault="003F2639" w:rsidP="00CE7ED8">
            <w:pPr>
              <w:ind w:left="720" w:hangingChars="300" w:hanging="720"/>
              <w:rPr>
                <w:rFonts w:ascii="ＭＳ ゴシック" w:eastAsia="ＭＳ ゴシック" w:hAnsi="ＭＳ ゴシック"/>
                <w:sz w:val="24"/>
              </w:rPr>
            </w:pPr>
            <w:r w:rsidRPr="00CE7ED8">
              <w:rPr>
                <w:rFonts w:ascii="ＭＳ ゴシック" w:eastAsia="ＭＳ ゴシック" w:hAnsi="ＭＳ ゴシック" w:hint="eastAsia"/>
                <w:sz w:val="24"/>
              </w:rPr>
              <w:t>① 外国語活動の時間は，楽しいですか。</w:t>
            </w:r>
          </w:p>
        </w:tc>
      </w:tr>
      <w:tr w:rsidR="003F2639" w:rsidRPr="00CE7ED8" w14:paraId="3E3D055A" w14:textId="77777777" w:rsidTr="00CE7ED8">
        <w:trPr>
          <w:trHeight w:val="408"/>
        </w:trPr>
        <w:tc>
          <w:tcPr>
            <w:tcW w:w="2254" w:type="dxa"/>
          </w:tcPr>
          <w:p w14:paraId="4637B18F" w14:textId="77777777" w:rsidR="003F2639" w:rsidRPr="00CE7ED8" w:rsidRDefault="003F2639" w:rsidP="00CE7ED8">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楽しい</w:t>
            </w:r>
          </w:p>
        </w:tc>
        <w:tc>
          <w:tcPr>
            <w:tcW w:w="2254" w:type="dxa"/>
          </w:tcPr>
          <w:p w14:paraId="61A38F8B" w14:textId="77777777" w:rsidR="003F2639" w:rsidRPr="00CE7ED8" w:rsidRDefault="003F2639" w:rsidP="00CE7ED8">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どちらかというと楽しい</w:t>
            </w:r>
          </w:p>
        </w:tc>
        <w:tc>
          <w:tcPr>
            <w:tcW w:w="2254" w:type="dxa"/>
          </w:tcPr>
          <w:p w14:paraId="5AC6A41B" w14:textId="77777777" w:rsidR="003F2639" w:rsidRPr="00CE7ED8" w:rsidRDefault="003F2639" w:rsidP="00CE7ED8">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どちらかというと楽しくない</w:t>
            </w:r>
          </w:p>
        </w:tc>
        <w:tc>
          <w:tcPr>
            <w:tcW w:w="2254" w:type="dxa"/>
          </w:tcPr>
          <w:p w14:paraId="11928D22" w14:textId="77777777" w:rsidR="003F2639" w:rsidRPr="00CE7ED8" w:rsidRDefault="003F2639" w:rsidP="00CE7ED8">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楽しくない</w:t>
            </w:r>
          </w:p>
        </w:tc>
      </w:tr>
      <w:tr w:rsidR="003F2639" w:rsidRPr="00CE7ED8" w14:paraId="6249089E" w14:textId="77777777" w:rsidTr="00CE7ED8">
        <w:tc>
          <w:tcPr>
            <w:tcW w:w="2254" w:type="dxa"/>
          </w:tcPr>
          <w:p w14:paraId="460329C8"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85.0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0266C091"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7.5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3AF62529"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5.0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0FFC6F5D"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2.5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r>
    </w:tbl>
    <w:p w14:paraId="26DC7A54" w14:textId="77777777" w:rsidR="003F2639" w:rsidRDefault="003F2639" w:rsidP="00E45B7D">
      <w:pPr>
        <w:ind w:left="720" w:hangingChars="300" w:hanging="720"/>
        <w:rPr>
          <w:rFonts w:ascii="ＭＳ ゴシック" w:eastAsia="ＭＳ ゴシック" w:hAnsi="ＭＳ ゴシック"/>
          <w:color w:val="0070C0"/>
          <w:sz w:val="24"/>
        </w:rPr>
      </w:pPr>
      <w:r>
        <w:rPr>
          <w:rFonts w:ascii="ＭＳ ゴシック" w:eastAsia="ＭＳ ゴシック" w:hAnsi="ＭＳ ゴシック" w:hint="eastAsia"/>
          <w:color w:val="0070C0"/>
          <w:sz w:val="24"/>
        </w:rPr>
        <w:t xml:space="preserve">　</w:t>
      </w:r>
    </w:p>
    <w:p w14:paraId="734DB5B0" w14:textId="77777777" w:rsidR="003F2639" w:rsidRDefault="003F2639" w:rsidP="00E45B7D">
      <w:pPr>
        <w:ind w:left="720" w:hangingChars="300" w:hanging="720"/>
        <w:rPr>
          <w:rFonts w:ascii="ＭＳ ゴシック" w:eastAsia="ＭＳ ゴシック" w:hAnsi="ＭＳ ゴシック"/>
          <w:color w:val="0070C0"/>
          <w:sz w:val="24"/>
        </w:rPr>
      </w:pPr>
    </w:p>
    <w:p w14:paraId="07402497" w14:textId="77777777" w:rsidR="003F2639" w:rsidRDefault="003F2639" w:rsidP="00E45B7D">
      <w:pPr>
        <w:ind w:left="720" w:hangingChars="300" w:hanging="720"/>
        <w:rPr>
          <w:rFonts w:ascii="ＭＳ ゴシック" w:eastAsia="ＭＳ ゴシック" w:hAnsi="ＭＳ ゴシック"/>
          <w:color w:val="0070C0"/>
          <w:sz w:val="24"/>
        </w:rPr>
      </w:pPr>
    </w:p>
    <w:p w14:paraId="42C86DE0" w14:textId="77777777" w:rsidR="003F2639" w:rsidRDefault="003F2639" w:rsidP="00E45B7D">
      <w:pPr>
        <w:ind w:left="720" w:hangingChars="300" w:hanging="720"/>
        <w:rPr>
          <w:rFonts w:ascii="ＭＳ ゴシック" w:eastAsia="ＭＳ ゴシック" w:hAnsi="ＭＳ ゴシック"/>
          <w:color w:val="0070C0"/>
          <w:sz w:val="24"/>
        </w:rPr>
      </w:pPr>
    </w:p>
    <w:p w14:paraId="1E2C0CFC" w14:textId="77777777" w:rsidR="003F2639" w:rsidRDefault="003F2639" w:rsidP="00E45B7D">
      <w:pPr>
        <w:ind w:left="720" w:hangingChars="300" w:hanging="720"/>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23B7DC44" w14:textId="77777777" w:rsidTr="00421041">
        <w:trPr>
          <w:trHeight w:val="312"/>
        </w:trPr>
        <w:tc>
          <w:tcPr>
            <w:tcW w:w="9016" w:type="dxa"/>
            <w:gridSpan w:val="4"/>
          </w:tcPr>
          <w:p w14:paraId="1AFAD486" w14:textId="77777777" w:rsidR="003F2639" w:rsidRPr="00CE7ED8" w:rsidRDefault="003F2639" w:rsidP="004E010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② ALTと英語で話したり活動したりするのは楽しいですか。</w:t>
            </w:r>
          </w:p>
        </w:tc>
      </w:tr>
      <w:tr w:rsidR="003F2639" w14:paraId="218386EC" w14:textId="77777777" w:rsidTr="00421041">
        <w:trPr>
          <w:trHeight w:val="408"/>
        </w:trPr>
        <w:tc>
          <w:tcPr>
            <w:tcW w:w="2254" w:type="dxa"/>
          </w:tcPr>
          <w:p w14:paraId="5F89F065"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楽しい</w:t>
            </w:r>
          </w:p>
        </w:tc>
        <w:tc>
          <w:tcPr>
            <w:tcW w:w="2254" w:type="dxa"/>
          </w:tcPr>
          <w:p w14:paraId="49D84EC6"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どちらかというと楽しい</w:t>
            </w:r>
          </w:p>
        </w:tc>
        <w:tc>
          <w:tcPr>
            <w:tcW w:w="2254" w:type="dxa"/>
          </w:tcPr>
          <w:p w14:paraId="0A52D3FB"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どちらかというと楽しくない</w:t>
            </w:r>
          </w:p>
        </w:tc>
        <w:tc>
          <w:tcPr>
            <w:tcW w:w="2254" w:type="dxa"/>
          </w:tcPr>
          <w:p w14:paraId="269AF3B1"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楽しくない</w:t>
            </w:r>
          </w:p>
        </w:tc>
      </w:tr>
      <w:tr w:rsidR="003F2639" w14:paraId="35AFBF90" w14:textId="77777777" w:rsidTr="00421041">
        <w:tc>
          <w:tcPr>
            <w:tcW w:w="2254" w:type="dxa"/>
          </w:tcPr>
          <w:p w14:paraId="4DDBD95C"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77.5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062E7F28" w14:textId="77777777" w:rsidR="003F2639" w:rsidRPr="00CE7ED8" w:rsidRDefault="003F2639" w:rsidP="00CE7ED8">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A3139">
              <w:rPr>
                <w:rFonts w:ascii="ＭＳ ゴシック" w:eastAsia="ＭＳ ゴシック" w:hAnsi="ＭＳ ゴシック"/>
                <w:noProof/>
                <w:sz w:val="24"/>
              </w:rPr>
              <w:t>20.0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40D0E81D" w14:textId="77777777" w:rsidR="003F2639" w:rsidRPr="00CE7ED8" w:rsidRDefault="003F2639" w:rsidP="00CE7ED8">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A3139">
              <w:rPr>
                <w:rFonts w:ascii="ＭＳ ゴシック" w:eastAsia="ＭＳ ゴシック" w:hAnsi="ＭＳ ゴシック"/>
                <w:noProof/>
                <w:sz w:val="24"/>
              </w:rPr>
              <w:t>0.0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29657E6C" w14:textId="77777777" w:rsidR="003F2639" w:rsidRPr="00CE7ED8" w:rsidRDefault="003F2639" w:rsidP="00CE7ED8">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A3139">
              <w:rPr>
                <w:rFonts w:ascii="ＭＳ ゴシック" w:eastAsia="ＭＳ ゴシック" w:hAnsi="ＭＳ ゴシック"/>
                <w:noProof/>
                <w:sz w:val="24"/>
              </w:rPr>
              <w:t>2.5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r>
    </w:tbl>
    <w:p w14:paraId="3254D859" w14:textId="77777777" w:rsidR="003F2639" w:rsidRDefault="003F2639" w:rsidP="00E45B7D">
      <w:pPr>
        <w:ind w:left="720" w:hangingChars="300" w:hanging="720"/>
        <w:rPr>
          <w:rFonts w:ascii="ＭＳ ゴシック" w:eastAsia="ＭＳ ゴシック" w:hAnsi="ＭＳ ゴシック"/>
          <w:color w:val="0070C0"/>
          <w:sz w:val="24"/>
        </w:rPr>
      </w:pPr>
    </w:p>
    <w:p w14:paraId="7BFC8A6C" w14:textId="77777777" w:rsidR="003F2639" w:rsidRDefault="003F2639" w:rsidP="00E45B7D">
      <w:pPr>
        <w:ind w:left="720" w:hangingChars="300" w:hanging="720"/>
        <w:rPr>
          <w:rFonts w:ascii="ＭＳ ゴシック" w:eastAsia="ＭＳ ゴシック" w:hAnsi="ＭＳ ゴシック"/>
          <w:color w:val="0070C0"/>
          <w:sz w:val="24"/>
        </w:rPr>
      </w:pPr>
    </w:p>
    <w:p w14:paraId="22574500" w14:textId="77777777" w:rsidR="003F2639" w:rsidRDefault="003F2639" w:rsidP="00E45B7D">
      <w:pPr>
        <w:ind w:left="720" w:hangingChars="300" w:hanging="720"/>
        <w:rPr>
          <w:rFonts w:ascii="ＭＳ ゴシック" w:eastAsia="ＭＳ ゴシック" w:hAnsi="ＭＳ ゴシック"/>
          <w:color w:val="0070C0"/>
          <w:sz w:val="24"/>
        </w:rPr>
      </w:pPr>
    </w:p>
    <w:p w14:paraId="08FEDCE8" w14:textId="77777777" w:rsidR="003F2639" w:rsidRDefault="003F2639" w:rsidP="00E45B7D">
      <w:pPr>
        <w:ind w:left="720" w:hangingChars="300" w:hanging="720"/>
        <w:rPr>
          <w:rFonts w:ascii="ＭＳ ゴシック" w:eastAsia="ＭＳ ゴシック" w:hAnsi="ＭＳ ゴシック"/>
          <w:color w:val="0070C0"/>
          <w:sz w:val="24"/>
        </w:rPr>
      </w:pPr>
    </w:p>
    <w:p w14:paraId="346D63D5" w14:textId="77777777" w:rsidR="003F2639" w:rsidRDefault="003F2639" w:rsidP="00E45B7D">
      <w:pPr>
        <w:ind w:left="720" w:hangingChars="300" w:hanging="720"/>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68628415" w14:textId="77777777" w:rsidTr="00421041">
        <w:trPr>
          <w:trHeight w:val="312"/>
        </w:trPr>
        <w:tc>
          <w:tcPr>
            <w:tcW w:w="9016" w:type="dxa"/>
            <w:gridSpan w:val="4"/>
          </w:tcPr>
          <w:p w14:paraId="639BBB04" w14:textId="77777777" w:rsidR="003F2639" w:rsidRPr="00CE7ED8" w:rsidRDefault="003F2639" w:rsidP="00CE7ED8">
            <w:pPr>
              <w:ind w:left="720" w:hangingChars="300" w:hanging="720"/>
              <w:rPr>
                <w:rFonts w:ascii="ＭＳ ゴシック" w:eastAsia="ＭＳ ゴシック" w:hAnsi="ＭＳ ゴシック"/>
                <w:sz w:val="24"/>
              </w:rPr>
            </w:pPr>
            <w:r w:rsidRPr="00CE7ED8">
              <w:rPr>
                <w:rFonts w:ascii="ＭＳ ゴシック" w:eastAsia="ＭＳ ゴシック" w:hAnsi="ＭＳ ゴシック" w:hint="eastAsia"/>
                <w:sz w:val="24"/>
              </w:rPr>
              <w:t>③　英語を話せるようになりたいですか。</w:t>
            </w:r>
          </w:p>
        </w:tc>
      </w:tr>
      <w:tr w:rsidR="003F2639" w14:paraId="26C1F2BF" w14:textId="77777777" w:rsidTr="00421041">
        <w:trPr>
          <w:trHeight w:val="408"/>
        </w:trPr>
        <w:tc>
          <w:tcPr>
            <w:tcW w:w="2254" w:type="dxa"/>
          </w:tcPr>
          <w:p w14:paraId="26720E98"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話せるようになりたい</w:t>
            </w:r>
          </w:p>
        </w:tc>
        <w:tc>
          <w:tcPr>
            <w:tcW w:w="2254" w:type="dxa"/>
          </w:tcPr>
          <w:p w14:paraId="00A6A574"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どちらかというと話せるようになりたい</w:t>
            </w:r>
          </w:p>
        </w:tc>
        <w:tc>
          <w:tcPr>
            <w:tcW w:w="2254" w:type="dxa"/>
          </w:tcPr>
          <w:p w14:paraId="14260A84"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どちらかというと話せるようにならなくてもよい</w:t>
            </w:r>
          </w:p>
        </w:tc>
        <w:tc>
          <w:tcPr>
            <w:tcW w:w="2254" w:type="dxa"/>
          </w:tcPr>
          <w:p w14:paraId="126E265A"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話せなくてもよい</w:t>
            </w:r>
          </w:p>
        </w:tc>
      </w:tr>
      <w:tr w:rsidR="003F2639" w14:paraId="2803577F" w14:textId="77777777" w:rsidTr="00421041">
        <w:tc>
          <w:tcPr>
            <w:tcW w:w="2254" w:type="dxa"/>
          </w:tcPr>
          <w:p w14:paraId="798A5360"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87.5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4AAD8518"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7.5</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7DD7CBA6"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5AAC88A7" w14:textId="77777777" w:rsidR="003F2639" w:rsidRPr="00CE7ED8"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5.0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r>
    </w:tbl>
    <w:p w14:paraId="23405B09" w14:textId="77777777" w:rsidR="003F2639" w:rsidRDefault="003F2639" w:rsidP="00E45B7D">
      <w:pPr>
        <w:ind w:left="720" w:hangingChars="300" w:hanging="720"/>
        <w:rPr>
          <w:rFonts w:ascii="ＭＳ ゴシック" w:eastAsia="ＭＳ ゴシック" w:hAnsi="ＭＳ ゴシック"/>
          <w:color w:val="0070C0"/>
          <w:sz w:val="24"/>
        </w:rPr>
      </w:pPr>
    </w:p>
    <w:p w14:paraId="76F12F13" w14:textId="77777777" w:rsidR="003F2639" w:rsidRDefault="003F2639" w:rsidP="00E45B7D">
      <w:pPr>
        <w:ind w:left="720" w:hangingChars="300" w:hanging="720"/>
        <w:rPr>
          <w:rFonts w:ascii="ＭＳ ゴシック" w:eastAsia="ＭＳ ゴシック" w:hAnsi="ＭＳ ゴシック"/>
          <w:color w:val="0070C0"/>
          <w:sz w:val="24"/>
        </w:rPr>
      </w:pPr>
    </w:p>
    <w:p w14:paraId="1DA7DEB2" w14:textId="77777777" w:rsidR="003F2639" w:rsidRDefault="003F2639" w:rsidP="00E45B7D">
      <w:pPr>
        <w:ind w:left="720" w:hangingChars="300" w:hanging="720"/>
        <w:rPr>
          <w:rFonts w:ascii="ＭＳ ゴシック" w:eastAsia="ＭＳ ゴシック" w:hAnsi="ＭＳ ゴシック"/>
          <w:color w:val="0070C0"/>
          <w:sz w:val="24"/>
        </w:rPr>
      </w:pPr>
    </w:p>
    <w:p w14:paraId="4C1710A1" w14:textId="77777777" w:rsidR="003F2639" w:rsidRDefault="003F2639" w:rsidP="00E45B7D">
      <w:pPr>
        <w:ind w:left="720" w:hangingChars="300" w:hanging="720"/>
        <w:rPr>
          <w:rFonts w:ascii="ＭＳ ゴシック" w:eastAsia="ＭＳ ゴシック" w:hAnsi="ＭＳ ゴシック"/>
          <w:color w:val="0070C0"/>
          <w:sz w:val="24"/>
        </w:rPr>
      </w:pPr>
    </w:p>
    <w:p w14:paraId="2BE5D2A5" w14:textId="77777777" w:rsidR="003F2639" w:rsidRDefault="003F2639" w:rsidP="00E45B7D">
      <w:pPr>
        <w:ind w:left="720" w:hangingChars="300" w:hanging="720"/>
        <w:rPr>
          <w:rFonts w:ascii="ＭＳ ゴシック" w:eastAsia="ＭＳ ゴシック" w:hAnsi="ＭＳ ゴシック"/>
          <w:color w:val="0070C0"/>
          <w:sz w:val="24"/>
        </w:rPr>
      </w:pPr>
    </w:p>
    <w:p w14:paraId="2ACEDBD5" w14:textId="77777777" w:rsidR="003F2639" w:rsidRDefault="003F2639" w:rsidP="009529AE">
      <w:pPr>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rsidRPr="0043213D" w14:paraId="590E95BF" w14:textId="77777777" w:rsidTr="00421041">
        <w:trPr>
          <w:trHeight w:val="312"/>
        </w:trPr>
        <w:tc>
          <w:tcPr>
            <w:tcW w:w="9016" w:type="dxa"/>
            <w:gridSpan w:val="4"/>
          </w:tcPr>
          <w:p w14:paraId="5CD456B0" w14:textId="77777777" w:rsidR="003F2639" w:rsidRPr="0043213D" w:rsidRDefault="003F2639" w:rsidP="00421041">
            <w:pPr>
              <w:ind w:left="720" w:hangingChars="300" w:hanging="720"/>
              <w:rPr>
                <w:rFonts w:ascii="ＭＳ ゴシック" w:eastAsia="ＭＳ ゴシック" w:hAnsi="ＭＳ ゴシック"/>
                <w:sz w:val="24"/>
              </w:rPr>
            </w:pPr>
            <w:r w:rsidRPr="0043213D">
              <w:rPr>
                <w:rFonts w:ascii="ＭＳ ゴシック" w:eastAsia="ＭＳ ゴシック" w:hAnsi="ＭＳ ゴシック" w:hint="eastAsia"/>
                <w:sz w:val="24"/>
              </w:rPr>
              <w:t>④　外国のことをもっと知りたいですか。</w:t>
            </w:r>
          </w:p>
        </w:tc>
      </w:tr>
      <w:tr w:rsidR="003F2639" w:rsidRPr="0043213D" w14:paraId="7FC186CF" w14:textId="77777777" w:rsidTr="00421041">
        <w:trPr>
          <w:trHeight w:val="408"/>
        </w:trPr>
        <w:tc>
          <w:tcPr>
            <w:tcW w:w="2254" w:type="dxa"/>
          </w:tcPr>
          <w:p w14:paraId="1F93AB3D"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知りたい</w:t>
            </w:r>
          </w:p>
        </w:tc>
        <w:tc>
          <w:tcPr>
            <w:tcW w:w="2254" w:type="dxa"/>
          </w:tcPr>
          <w:p w14:paraId="7F1CF762" w14:textId="77777777" w:rsidR="003F2639" w:rsidRPr="0043213D" w:rsidRDefault="003F2639" w:rsidP="00CE7ED8">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どちらかというと知りたい</w:t>
            </w:r>
          </w:p>
        </w:tc>
        <w:tc>
          <w:tcPr>
            <w:tcW w:w="2254" w:type="dxa"/>
          </w:tcPr>
          <w:p w14:paraId="154B5B99"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あまり知りたくない</w:t>
            </w:r>
          </w:p>
        </w:tc>
        <w:tc>
          <w:tcPr>
            <w:tcW w:w="2254" w:type="dxa"/>
          </w:tcPr>
          <w:p w14:paraId="0705ACC4"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知らなくてよい</w:t>
            </w:r>
          </w:p>
        </w:tc>
      </w:tr>
      <w:tr w:rsidR="003F2639" w:rsidRPr="0043213D" w14:paraId="41F3B331" w14:textId="77777777" w:rsidTr="00421041">
        <w:tc>
          <w:tcPr>
            <w:tcW w:w="2254" w:type="dxa"/>
          </w:tcPr>
          <w:p w14:paraId="3E5DA876"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86.8</w:t>
            </w:r>
            <w:r>
              <w:rPr>
                <w:rFonts w:ascii="ＭＳ ゴシック" w:eastAsia="ＭＳ ゴシック" w:hAnsi="ＭＳ ゴシック" w:hint="eastAsia"/>
                <w:sz w:val="24"/>
              </w:rPr>
              <w:t xml:space="preserve">　</w:t>
            </w:r>
            <w:r w:rsidRPr="0043213D">
              <w:rPr>
                <w:rFonts w:ascii="ＭＳ ゴシック" w:eastAsia="ＭＳ ゴシック" w:hAnsi="ＭＳ ゴシック" w:hint="eastAsia"/>
                <w:sz w:val="24"/>
              </w:rPr>
              <w:t>％</w:t>
            </w:r>
          </w:p>
        </w:tc>
        <w:tc>
          <w:tcPr>
            <w:tcW w:w="2254" w:type="dxa"/>
          </w:tcPr>
          <w:p w14:paraId="2A149B0C" w14:textId="77777777" w:rsidR="003F2639" w:rsidRPr="0043213D"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13.2</w:t>
            </w:r>
            <w:r>
              <w:rPr>
                <w:rFonts w:ascii="ＭＳ ゴシック" w:eastAsia="ＭＳ ゴシック" w:hAnsi="ＭＳ ゴシック" w:hint="eastAsia"/>
                <w:sz w:val="24"/>
              </w:rPr>
              <w:t xml:space="preserve">　</w:t>
            </w:r>
            <w:r w:rsidRPr="0043213D">
              <w:rPr>
                <w:rFonts w:ascii="ＭＳ ゴシック" w:eastAsia="ＭＳ ゴシック" w:hAnsi="ＭＳ ゴシック" w:hint="eastAsia"/>
                <w:sz w:val="24"/>
              </w:rPr>
              <w:t>％</w:t>
            </w:r>
          </w:p>
        </w:tc>
        <w:tc>
          <w:tcPr>
            <w:tcW w:w="2254" w:type="dxa"/>
          </w:tcPr>
          <w:p w14:paraId="738CEF93" w14:textId="77777777" w:rsidR="003F2639" w:rsidRPr="0043213D"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hint="eastAsia"/>
                <w:sz w:val="24"/>
              </w:rPr>
              <w:t xml:space="preserve">　</w:t>
            </w:r>
            <w:r w:rsidRPr="0043213D">
              <w:rPr>
                <w:rFonts w:ascii="ＭＳ ゴシック" w:eastAsia="ＭＳ ゴシック" w:hAnsi="ＭＳ ゴシック" w:hint="eastAsia"/>
                <w:sz w:val="24"/>
              </w:rPr>
              <w:t>％</w:t>
            </w:r>
          </w:p>
        </w:tc>
        <w:tc>
          <w:tcPr>
            <w:tcW w:w="2254" w:type="dxa"/>
          </w:tcPr>
          <w:p w14:paraId="00CFE0E7" w14:textId="77777777" w:rsidR="003F2639" w:rsidRPr="0043213D" w:rsidRDefault="003F2639" w:rsidP="00CE7ED8">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hint="eastAsia"/>
                <w:sz w:val="24"/>
              </w:rPr>
              <w:t xml:space="preserve">　</w:t>
            </w:r>
            <w:r w:rsidRPr="0043213D">
              <w:rPr>
                <w:rFonts w:ascii="ＭＳ ゴシック" w:eastAsia="ＭＳ ゴシック" w:hAnsi="ＭＳ ゴシック" w:hint="eastAsia"/>
                <w:sz w:val="24"/>
              </w:rPr>
              <w:t>％</w:t>
            </w:r>
          </w:p>
        </w:tc>
      </w:tr>
    </w:tbl>
    <w:p w14:paraId="3D2E3E43" w14:textId="77777777" w:rsidR="003F2639" w:rsidRPr="0043213D" w:rsidRDefault="003F2639" w:rsidP="00CE7ED8">
      <w:pPr>
        <w:rPr>
          <w:rFonts w:ascii="ＭＳ ゴシック" w:eastAsia="ＭＳ ゴシック" w:hAnsi="ＭＳ ゴシック"/>
          <w:sz w:val="24"/>
        </w:rPr>
      </w:pPr>
    </w:p>
    <w:p w14:paraId="32175F04" w14:textId="77777777" w:rsidR="003F2639" w:rsidRPr="0043213D" w:rsidRDefault="003F2639" w:rsidP="00CE7ED8">
      <w:pPr>
        <w:rPr>
          <w:rFonts w:ascii="ＭＳ ゴシック" w:eastAsia="ＭＳ ゴシック" w:hAnsi="ＭＳ ゴシック"/>
          <w:sz w:val="24"/>
        </w:rPr>
      </w:pPr>
    </w:p>
    <w:p w14:paraId="45A4EBA7" w14:textId="77777777" w:rsidR="003F2639" w:rsidRPr="0043213D" w:rsidRDefault="003F2639" w:rsidP="00CE7ED8">
      <w:pPr>
        <w:rPr>
          <w:rFonts w:ascii="ＭＳ ゴシック" w:eastAsia="ＭＳ ゴシック" w:hAnsi="ＭＳ ゴシック"/>
          <w:sz w:val="24"/>
        </w:rPr>
      </w:pPr>
    </w:p>
    <w:p w14:paraId="62F13F48" w14:textId="77777777" w:rsidR="003F2639" w:rsidRPr="0043213D" w:rsidRDefault="003F2639" w:rsidP="00CE7ED8">
      <w:pPr>
        <w:rPr>
          <w:rFonts w:ascii="ＭＳ ゴシック" w:eastAsia="ＭＳ ゴシック" w:hAnsi="ＭＳ ゴシック"/>
          <w:sz w:val="24"/>
        </w:rPr>
      </w:pPr>
    </w:p>
    <w:p w14:paraId="5C159049" w14:textId="77777777" w:rsidR="003F2639" w:rsidRPr="0043213D" w:rsidRDefault="003F2639" w:rsidP="00CE7ED8">
      <w:pPr>
        <w:rPr>
          <w:rFonts w:ascii="ＭＳ ゴシック" w:eastAsia="ＭＳ ゴシック" w:hAnsi="ＭＳ ゴシック"/>
          <w:sz w:val="24"/>
        </w:rPr>
      </w:pPr>
    </w:p>
    <w:p w14:paraId="424D2646" w14:textId="77777777" w:rsidR="003F2639" w:rsidRPr="00C47557" w:rsidRDefault="003F2639" w:rsidP="00CE7ED8">
      <w:pPr>
        <w:rPr>
          <w:rFonts w:ascii="ＭＳ ゴシック" w:eastAsia="ＭＳ ゴシック" w:hAnsi="ＭＳ ゴシック"/>
          <w:sz w:val="24"/>
        </w:rPr>
      </w:pPr>
      <w:r w:rsidRPr="0043213D">
        <w:rPr>
          <w:rFonts w:ascii="ＭＳ ゴシック" w:eastAsia="ＭＳ ゴシック" w:hAnsi="ＭＳ ゴシック" w:hint="eastAsia"/>
          <w:sz w:val="24"/>
        </w:rPr>
        <w:lastRenderedPageBreak/>
        <w:t>（２）第２学年児童による評価</w:t>
      </w: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rsidRPr="00CE7ED8" w14:paraId="4533EFB9" w14:textId="77777777" w:rsidTr="00421041">
        <w:trPr>
          <w:trHeight w:val="312"/>
        </w:trPr>
        <w:tc>
          <w:tcPr>
            <w:tcW w:w="9016" w:type="dxa"/>
            <w:gridSpan w:val="4"/>
          </w:tcPr>
          <w:p w14:paraId="24C21888" w14:textId="77777777" w:rsidR="003F2639" w:rsidRPr="00CE7ED8" w:rsidRDefault="003F2639" w:rsidP="00421041">
            <w:pPr>
              <w:ind w:left="720" w:hangingChars="300" w:hanging="720"/>
              <w:rPr>
                <w:rFonts w:ascii="ＭＳ ゴシック" w:eastAsia="ＭＳ ゴシック" w:hAnsi="ＭＳ ゴシック"/>
                <w:sz w:val="24"/>
              </w:rPr>
            </w:pPr>
            <w:r w:rsidRPr="00CE7ED8">
              <w:rPr>
                <w:rFonts w:ascii="ＭＳ ゴシック" w:eastAsia="ＭＳ ゴシック" w:hAnsi="ＭＳ ゴシック" w:hint="eastAsia"/>
                <w:sz w:val="24"/>
              </w:rPr>
              <w:t>① 外国語活動の時間は，楽しいですか。</w:t>
            </w:r>
          </w:p>
        </w:tc>
      </w:tr>
      <w:tr w:rsidR="003F2639" w:rsidRPr="00CE7ED8" w14:paraId="7AB1D560" w14:textId="77777777" w:rsidTr="00421041">
        <w:trPr>
          <w:trHeight w:val="408"/>
        </w:trPr>
        <w:tc>
          <w:tcPr>
            <w:tcW w:w="2254" w:type="dxa"/>
          </w:tcPr>
          <w:p w14:paraId="74806FA2"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楽しい</w:t>
            </w:r>
          </w:p>
        </w:tc>
        <w:tc>
          <w:tcPr>
            <w:tcW w:w="2254" w:type="dxa"/>
          </w:tcPr>
          <w:p w14:paraId="7E479B79"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どちらかというと楽しい</w:t>
            </w:r>
          </w:p>
        </w:tc>
        <w:tc>
          <w:tcPr>
            <w:tcW w:w="2254" w:type="dxa"/>
          </w:tcPr>
          <w:p w14:paraId="1C247A74"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どちらかというと楽しくない</w:t>
            </w:r>
          </w:p>
        </w:tc>
        <w:tc>
          <w:tcPr>
            <w:tcW w:w="2254" w:type="dxa"/>
          </w:tcPr>
          <w:p w14:paraId="3E7A739B"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楽しくない</w:t>
            </w:r>
          </w:p>
        </w:tc>
      </w:tr>
      <w:tr w:rsidR="003F2639" w:rsidRPr="00CE7ED8" w14:paraId="6751EF97" w14:textId="77777777" w:rsidTr="00421041">
        <w:tc>
          <w:tcPr>
            <w:tcW w:w="2254" w:type="dxa"/>
          </w:tcPr>
          <w:p w14:paraId="1353BC70"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63.3</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0E70D235"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22.4</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193CF39A"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14.3</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525A2533"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r>
    </w:tbl>
    <w:p w14:paraId="4D615A6F" w14:textId="77777777" w:rsidR="003F2639" w:rsidRDefault="003F2639" w:rsidP="00CE7ED8">
      <w:pPr>
        <w:rPr>
          <w:rFonts w:ascii="ＭＳ ゴシック" w:eastAsia="ＭＳ ゴシック" w:hAnsi="ＭＳ ゴシック"/>
          <w:color w:val="0070C0"/>
          <w:sz w:val="24"/>
        </w:rPr>
      </w:pPr>
    </w:p>
    <w:p w14:paraId="2AD7215A" w14:textId="77777777" w:rsidR="003F2639" w:rsidRDefault="003F2639" w:rsidP="00CE7ED8">
      <w:pPr>
        <w:rPr>
          <w:rFonts w:ascii="ＭＳ ゴシック" w:eastAsia="ＭＳ ゴシック" w:hAnsi="ＭＳ ゴシック"/>
          <w:color w:val="0070C0"/>
          <w:sz w:val="24"/>
        </w:rPr>
      </w:pPr>
    </w:p>
    <w:p w14:paraId="1A27490C" w14:textId="77777777" w:rsidR="003F2639" w:rsidRDefault="003F2639" w:rsidP="00CE7ED8">
      <w:pPr>
        <w:rPr>
          <w:rFonts w:ascii="ＭＳ ゴシック" w:eastAsia="ＭＳ ゴシック" w:hAnsi="ＭＳ ゴシック"/>
          <w:color w:val="0070C0"/>
          <w:sz w:val="24"/>
        </w:rPr>
      </w:pPr>
    </w:p>
    <w:p w14:paraId="702A128B" w14:textId="77777777" w:rsidR="003F2639" w:rsidRDefault="003F2639" w:rsidP="00CE7ED8">
      <w:pPr>
        <w:rPr>
          <w:rFonts w:ascii="ＭＳ ゴシック" w:eastAsia="ＭＳ ゴシック" w:hAnsi="ＭＳ ゴシック"/>
          <w:color w:val="0070C0"/>
          <w:sz w:val="24"/>
        </w:rPr>
      </w:pPr>
    </w:p>
    <w:p w14:paraId="19165FC0" w14:textId="77777777" w:rsidR="003F2639" w:rsidRDefault="003F2639" w:rsidP="00CE7ED8">
      <w:pPr>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3AB8B8C2" w14:textId="77777777" w:rsidTr="00421041">
        <w:trPr>
          <w:trHeight w:val="312"/>
        </w:trPr>
        <w:tc>
          <w:tcPr>
            <w:tcW w:w="9016" w:type="dxa"/>
            <w:gridSpan w:val="4"/>
          </w:tcPr>
          <w:p w14:paraId="0A6408F8" w14:textId="77777777" w:rsidR="003F2639" w:rsidRPr="00CE7ED8" w:rsidRDefault="003F2639" w:rsidP="004E0108">
            <w:pPr>
              <w:ind w:left="720" w:hangingChars="300" w:hanging="720"/>
              <w:rPr>
                <w:rFonts w:ascii="ＭＳ ゴシック" w:eastAsia="ＭＳ ゴシック" w:hAnsi="ＭＳ ゴシック"/>
                <w:sz w:val="24"/>
              </w:rPr>
            </w:pPr>
            <w:r>
              <w:rPr>
                <w:rFonts w:ascii="ＭＳ ゴシック" w:eastAsia="ＭＳ ゴシック" w:hAnsi="ＭＳ ゴシック" w:hint="eastAsia"/>
                <w:sz w:val="24"/>
              </w:rPr>
              <w:t>② ALTと英語で話したり活動したりするのは楽しいですか。</w:t>
            </w:r>
          </w:p>
        </w:tc>
      </w:tr>
      <w:tr w:rsidR="003F2639" w14:paraId="6A724409" w14:textId="77777777" w:rsidTr="00421041">
        <w:trPr>
          <w:trHeight w:val="408"/>
        </w:trPr>
        <w:tc>
          <w:tcPr>
            <w:tcW w:w="2254" w:type="dxa"/>
          </w:tcPr>
          <w:p w14:paraId="5B94B9D3"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楽しい</w:t>
            </w:r>
          </w:p>
        </w:tc>
        <w:tc>
          <w:tcPr>
            <w:tcW w:w="2254" w:type="dxa"/>
          </w:tcPr>
          <w:p w14:paraId="73A9BB33"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どちらかというと楽しい</w:t>
            </w:r>
          </w:p>
        </w:tc>
        <w:tc>
          <w:tcPr>
            <w:tcW w:w="2254" w:type="dxa"/>
          </w:tcPr>
          <w:p w14:paraId="517F94C7"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どちらかというと楽しくない</w:t>
            </w:r>
          </w:p>
        </w:tc>
        <w:tc>
          <w:tcPr>
            <w:tcW w:w="2254" w:type="dxa"/>
          </w:tcPr>
          <w:p w14:paraId="267B7CDF"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楽しくない</w:t>
            </w:r>
          </w:p>
        </w:tc>
      </w:tr>
      <w:tr w:rsidR="003F2639" w14:paraId="4E6E35D3" w14:textId="77777777" w:rsidTr="00421041">
        <w:tc>
          <w:tcPr>
            <w:tcW w:w="2254" w:type="dxa"/>
          </w:tcPr>
          <w:p w14:paraId="3CA902FB"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57.1</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3AE43EBC"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22.4</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61478D2F"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14.3</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c>
          <w:tcPr>
            <w:tcW w:w="2254" w:type="dxa"/>
          </w:tcPr>
          <w:p w14:paraId="11002A94"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6.1</w:t>
            </w:r>
            <w:r>
              <w:rPr>
                <w:rFonts w:ascii="ＭＳ ゴシック" w:eastAsia="ＭＳ ゴシック" w:hAnsi="ＭＳ ゴシック" w:hint="eastAsia"/>
                <w:sz w:val="24"/>
              </w:rPr>
              <w:t xml:space="preserve">　</w:t>
            </w:r>
            <w:r w:rsidRPr="00CE7ED8">
              <w:rPr>
                <w:rFonts w:ascii="ＭＳ ゴシック" w:eastAsia="ＭＳ ゴシック" w:hAnsi="ＭＳ ゴシック" w:hint="eastAsia"/>
                <w:sz w:val="24"/>
              </w:rPr>
              <w:t>％</w:t>
            </w:r>
          </w:p>
        </w:tc>
      </w:tr>
    </w:tbl>
    <w:p w14:paraId="7513B31F" w14:textId="77777777" w:rsidR="003F2639" w:rsidRDefault="003F2639" w:rsidP="00CE7ED8">
      <w:pPr>
        <w:rPr>
          <w:rFonts w:ascii="ＭＳ ゴシック" w:eastAsia="ＭＳ ゴシック" w:hAnsi="ＭＳ ゴシック"/>
          <w:color w:val="0070C0"/>
          <w:sz w:val="24"/>
        </w:rPr>
      </w:pPr>
    </w:p>
    <w:p w14:paraId="0FCB9371" w14:textId="77777777" w:rsidR="003F2639" w:rsidRDefault="003F2639" w:rsidP="00CE7ED8">
      <w:pPr>
        <w:rPr>
          <w:rFonts w:ascii="ＭＳ ゴシック" w:eastAsia="ＭＳ ゴシック" w:hAnsi="ＭＳ ゴシック"/>
          <w:color w:val="0070C0"/>
          <w:sz w:val="24"/>
        </w:rPr>
      </w:pPr>
    </w:p>
    <w:p w14:paraId="0FE40E2D" w14:textId="77777777" w:rsidR="003F2639" w:rsidRDefault="003F2639" w:rsidP="00CE7ED8">
      <w:pPr>
        <w:rPr>
          <w:rFonts w:ascii="ＭＳ ゴシック" w:eastAsia="ＭＳ ゴシック" w:hAnsi="ＭＳ ゴシック"/>
          <w:color w:val="0070C0"/>
          <w:sz w:val="24"/>
        </w:rPr>
      </w:pPr>
    </w:p>
    <w:p w14:paraId="3B0089B2" w14:textId="77777777" w:rsidR="003F2639" w:rsidRDefault="003F2639" w:rsidP="00CE7ED8">
      <w:pPr>
        <w:rPr>
          <w:rFonts w:ascii="ＭＳ ゴシック" w:eastAsia="ＭＳ ゴシック" w:hAnsi="ＭＳ ゴシック"/>
          <w:color w:val="0070C0"/>
          <w:sz w:val="24"/>
        </w:rPr>
      </w:pPr>
    </w:p>
    <w:p w14:paraId="1EAF5818" w14:textId="77777777" w:rsidR="003F2639" w:rsidRDefault="003F2639" w:rsidP="00CE7ED8">
      <w:pPr>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10A98FCB" w14:textId="77777777" w:rsidTr="00421041">
        <w:trPr>
          <w:trHeight w:val="312"/>
        </w:trPr>
        <w:tc>
          <w:tcPr>
            <w:tcW w:w="9016" w:type="dxa"/>
            <w:gridSpan w:val="4"/>
          </w:tcPr>
          <w:p w14:paraId="47D34FCF" w14:textId="77777777" w:rsidR="003F2639" w:rsidRPr="00CE7ED8" w:rsidRDefault="003F2639" w:rsidP="00421041">
            <w:pPr>
              <w:ind w:left="720" w:hangingChars="300" w:hanging="720"/>
              <w:rPr>
                <w:rFonts w:ascii="ＭＳ ゴシック" w:eastAsia="ＭＳ ゴシック" w:hAnsi="ＭＳ ゴシック"/>
                <w:sz w:val="24"/>
              </w:rPr>
            </w:pPr>
            <w:r w:rsidRPr="00CE7ED8">
              <w:rPr>
                <w:rFonts w:ascii="ＭＳ ゴシック" w:eastAsia="ＭＳ ゴシック" w:hAnsi="ＭＳ ゴシック" w:hint="eastAsia"/>
                <w:sz w:val="24"/>
              </w:rPr>
              <w:t>③　英語を話せるようになりたいですか。</w:t>
            </w:r>
          </w:p>
        </w:tc>
      </w:tr>
      <w:tr w:rsidR="003F2639" w14:paraId="2267A912" w14:textId="77777777" w:rsidTr="00421041">
        <w:trPr>
          <w:trHeight w:val="408"/>
        </w:trPr>
        <w:tc>
          <w:tcPr>
            <w:tcW w:w="2254" w:type="dxa"/>
          </w:tcPr>
          <w:p w14:paraId="53FE1F2F"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話せるようになりたい</w:t>
            </w:r>
          </w:p>
        </w:tc>
        <w:tc>
          <w:tcPr>
            <w:tcW w:w="2254" w:type="dxa"/>
          </w:tcPr>
          <w:p w14:paraId="56FF3001"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どちらかというと話せるようになりたい</w:t>
            </w:r>
          </w:p>
        </w:tc>
        <w:tc>
          <w:tcPr>
            <w:tcW w:w="2254" w:type="dxa"/>
          </w:tcPr>
          <w:p w14:paraId="16E17FB7"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どちらかというと話せるようにならなくてもよい</w:t>
            </w:r>
          </w:p>
        </w:tc>
        <w:tc>
          <w:tcPr>
            <w:tcW w:w="2254" w:type="dxa"/>
          </w:tcPr>
          <w:p w14:paraId="63ED51CA" w14:textId="77777777" w:rsidR="003F2639" w:rsidRPr="00CE7ED8" w:rsidRDefault="003F2639" w:rsidP="00421041">
            <w:pPr>
              <w:spacing w:line="0" w:lineRule="atLeast"/>
              <w:rPr>
                <w:rFonts w:ascii="ＭＳ ゴシック" w:eastAsia="ＭＳ ゴシック" w:hAnsi="ＭＳ ゴシック"/>
                <w:sz w:val="24"/>
              </w:rPr>
            </w:pPr>
            <w:r w:rsidRPr="00CE7ED8">
              <w:rPr>
                <w:rFonts w:ascii="ＭＳ ゴシック" w:eastAsia="ＭＳ ゴシック" w:hAnsi="ＭＳ ゴシック" w:hint="eastAsia"/>
                <w:sz w:val="24"/>
              </w:rPr>
              <w:t>話せなくてもよい</w:t>
            </w:r>
          </w:p>
        </w:tc>
      </w:tr>
      <w:tr w:rsidR="003F2639" w14:paraId="48481489" w14:textId="77777777" w:rsidTr="00421041">
        <w:tc>
          <w:tcPr>
            <w:tcW w:w="2254" w:type="dxa"/>
          </w:tcPr>
          <w:p w14:paraId="7DCDE696"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65.3</w:t>
            </w:r>
            <w:r>
              <w:rPr>
                <w:rFonts w:ascii="ＭＳ ゴシック" w:eastAsia="ＭＳ ゴシック" w:hAnsi="ＭＳ ゴシック"/>
                <w:sz w:val="24"/>
              </w:rPr>
              <w:t xml:space="preserve"> </w:t>
            </w:r>
            <w:r w:rsidRPr="00CE7ED8">
              <w:rPr>
                <w:rFonts w:ascii="ＭＳ ゴシック" w:eastAsia="ＭＳ ゴシック" w:hAnsi="ＭＳ ゴシック" w:hint="eastAsia"/>
                <w:sz w:val="24"/>
              </w:rPr>
              <w:t>％</w:t>
            </w:r>
          </w:p>
        </w:tc>
        <w:tc>
          <w:tcPr>
            <w:tcW w:w="2254" w:type="dxa"/>
          </w:tcPr>
          <w:p w14:paraId="5F13FA88"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18.4</w:t>
            </w:r>
            <w:r>
              <w:rPr>
                <w:rFonts w:ascii="ＭＳ ゴシック" w:eastAsia="ＭＳ ゴシック" w:hAnsi="ＭＳ ゴシック"/>
                <w:sz w:val="24"/>
              </w:rPr>
              <w:t xml:space="preserve"> </w:t>
            </w:r>
            <w:r w:rsidRPr="00CE7ED8">
              <w:rPr>
                <w:rFonts w:ascii="ＭＳ ゴシック" w:eastAsia="ＭＳ ゴシック" w:hAnsi="ＭＳ ゴシック" w:hint="eastAsia"/>
                <w:sz w:val="24"/>
              </w:rPr>
              <w:t>％</w:t>
            </w:r>
          </w:p>
        </w:tc>
        <w:tc>
          <w:tcPr>
            <w:tcW w:w="2254" w:type="dxa"/>
          </w:tcPr>
          <w:p w14:paraId="1C7F1EEE"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12.2</w:t>
            </w:r>
            <w:r>
              <w:rPr>
                <w:rFonts w:ascii="ＭＳ ゴシック" w:eastAsia="ＭＳ ゴシック" w:hAnsi="ＭＳ ゴシック"/>
                <w:sz w:val="24"/>
              </w:rPr>
              <w:t xml:space="preserve"> </w:t>
            </w:r>
            <w:r w:rsidRPr="00CE7ED8">
              <w:rPr>
                <w:rFonts w:ascii="ＭＳ ゴシック" w:eastAsia="ＭＳ ゴシック" w:hAnsi="ＭＳ ゴシック" w:hint="eastAsia"/>
                <w:sz w:val="24"/>
              </w:rPr>
              <w:t>％</w:t>
            </w:r>
          </w:p>
        </w:tc>
        <w:tc>
          <w:tcPr>
            <w:tcW w:w="2254" w:type="dxa"/>
          </w:tcPr>
          <w:p w14:paraId="53D25D09" w14:textId="77777777" w:rsidR="003F2639" w:rsidRPr="00CE7ED8"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4.1</w:t>
            </w:r>
            <w:r>
              <w:rPr>
                <w:rFonts w:ascii="ＭＳ ゴシック" w:eastAsia="ＭＳ ゴシック" w:hAnsi="ＭＳ ゴシック"/>
                <w:sz w:val="24"/>
              </w:rPr>
              <w:t xml:space="preserve"> </w:t>
            </w:r>
            <w:r w:rsidRPr="00CE7ED8">
              <w:rPr>
                <w:rFonts w:ascii="ＭＳ ゴシック" w:eastAsia="ＭＳ ゴシック" w:hAnsi="ＭＳ ゴシック" w:hint="eastAsia"/>
                <w:sz w:val="24"/>
              </w:rPr>
              <w:t>％</w:t>
            </w:r>
          </w:p>
        </w:tc>
      </w:tr>
    </w:tbl>
    <w:p w14:paraId="1048A5B0" w14:textId="77777777" w:rsidR="003F2639" w:rsidRDefault="003F2639" w:rsidP="00CE7ED8">
      <w:pPr>
        <w:rPr>
          <w:rFonts w:ascii="ＭＳ ゴシック" w:eastAsia="ＭＳ ゴシック" w:hAnsi="ＭＳ ゴシック"/>
          <w:color w:val="0070C0"/>
          <w:sz w:val="24"/>
        </w:rPr>
      </w:pPr>
    </w:p>
    <w:p w14:paraId="4E090337" w14:textId="77777777" w:rsidR="003F2639" w:rsidRDefault="003F2639" w:rsidP="00CE7ED8">
      <w:pPr>
        <w:rPr>
          <w:rFonts w:ascii="ＭＳ ゴシック" w:eastAsia="ＭＳ ゴシック" w:hAnsi="ＭＳ ゴシック"/>
          <w:color w:val="0070C0"/>
          <w:sz w:val="24"/>
        </w:rPr>
      </w:pPr>
    </w:p>
    <w:p w14:paraId="4ACD2A40" w14:textId="77777777" w:rsidR="003F2639" w:rsidRDefault="003F2639" w:rsidP="00CE7ED8">
      <w:pPr>
        <w:rPr>
          <w:rFonts w:ascii="ＭＳ ゴシック" w:eastAsia="ＭＳ ゴシック" w:hAnsi="ＭＳ ゴシック"/>
          <w:color w:val="0070C0"/>
          <w:sz w:val="24"/>
        </w:rPr>
      </w:pPr>
    </w:p>
    <w:p w14:paraId="3BDAA7DA" w14:textId="77777777" w:rsidR="003F2639" w:rsidRDefault="003F2639" w:rsidP="00CE7ED8">
      <w:pPr>
        <w:rPr>
          <w:rFonts w:ascii="ＭＳ ゴシック" w:eastAsia="ＭＳ ゴシック" w:hAnsi="ＭＳ ゴシック"/>
          <w:color w:val="0070C0"/>
          <w:sz w:val="24"/>
        </w:rPr>
      </w:pPr>
    </w:p>
    <w:p w14:paraId="4E661E6D" w14:textId="77777777" w:rsidR="003F2639" w:rsidRDefault="003F2639" w:rsidP="00CE7ED8">
      <w:pPr>
        <w:rPr>
          <w:rFonts w:ascii="ＭＳ ゴシック" w:eastAsia="ＭＳ ゴシック" w:hAnsi="ＭＳ ゴシック"/>
          <w:color w:val="0070C0"/>
          <w:sz w:val="24"/>
        </w:rPr>
      </w:pPr>
    </w:p>
    <w:p w14:paraId="3EAA1955" w14:textId="77777777" w:rsidR="003F2639" w:rsidRDefault="003F2639" w:rsidP="00CE7ED8">
      <w:pPr>
        <w:rPr>
          <w:rFonts w:ascii="ＭＳ ゴシック" w:eastAsia="ＭＳ ゴシック" w:hAnsi="ＭＳ ゴシック"/>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30109421" w14:textId="77777777" w:rsidTr="00421041">
        <w:trPr>
          <w:trHeight w:val="312"/>
        </w:trPr>
        <w:tc>
          <w:tcPr>
            <w:tcW w:w="9016" w:type="dxa"/>
            <w:gridSpan w:val="4"/>
          </w:tcPr>
          <w:p w14:paraId="1E9AB4A3" w14:textId="77777777" w:rsidR="003F2639" w:rsidRPr="0043213D" w:rsidRDefault="003F2639" w:rsidP="00421041">
            <w:pPr>
              <w:ind w:left="720" w:hangingChars="300" w:hanging="720"/>
              <w:rPr>
                <w:rFonts w:ascii="ＭＳ ゴシック" w:eastAsia="ＭＳ ゴシック" w:hAnsi="ＭＳ ゴシック"/>
                <w:sz w:val="24"/>
              </w:rPr>
            </w:pPr>
            <w:r w:rsidRPr="0043213D">
              <w:rPr>
                <w:rFonts w:ascii="ＭＳ ゴシック" w:eastAsia="ＭＳ ゴシック" w:hAnsi="ＭＳ ゴシック" w:hint="eastAsia"/>
                <w:sz w:val="24"/>
              </w:rPr>
              <w:t>④　外国のことをもっと知りたいですか。</w:t>
            </w:r>
          </w:p>
        </w:tc>
      </w:tr>
      <w:tr w:rsidR="003F2639" w14:paraId="61B65F69" w14:textId="77777777" w:rsidTr="00421041">
        <w:trPr>
          <w:trHeight w:val="408"/>
        </w:trPr>
        <w:tc>
          <w:tcPr>
            <w:tcW w:w="2254" w:type="dxa"/>
          </w:tcPr>
          <w:p w14:paraId="070F7156"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知りたい</w:t>
            </w:r>
          </w:p>
        </w:tc>
        <w:tc>
          <w:tcPr>
            <w:tcW w:w="2254" w:type="dxa"/>
          </w:tcPr>
          <w:p w14:paraId="767B9E52"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どちらかというと知りたい</w:t>
            </w:r>
          </w:p>
        </w:tc>
        <w:tc>
          <w:tcPr>
            <w:tcW w:w="2254" w:type="dxa"/>
          </w:tcPr>
          <w:p w14:paraId="7F75A4D3"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あまり知りたくない</w:t>
            </w:r>
          </w:p>
        </w:tc>
        <w:tc>
          <w:tcPr>
            <w:tcW w:w="2254" w:type="dxa"/>
          </w:tcPr>
          <w:p w14:paraId="5F41285D"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知らなくてよい</w:t>
            </w:r>
          </w:p>
        </w:tc>
      </w:tr>
      <w:tr w:rsidR="003F2639" w14:paraId="5B571CEA" w14:textId="77777777" w:rsidTr="00421041">
        <w:tc>
          <w:tcPr>
            <w:tcW w:w="2254" w:type="dxa"/>
          </w:tcPr>
          <w:p w14:paraId="2C772101"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77.6</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7139DF61"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14.3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43B7909"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8.2</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089F1E39"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37FD1D4B" w14:textId="77777777" w:rsidR="003F2639" w:rsidRDefault="003F2639" w:rsidP="00CE7ED8">
      <w:pPr>
        <w:rPr>
          <w:rFonts w:ascii="ＭＳ ゴシック" w:eastAsia="ＭＳ ゴシック" w:hAnsi="ＭＳ ゴシック"/>
          <w:color w:val="0070C0"/>
          <w:sz w:val="24"/>
        </w:rPr>
      </w:pPr>
    </w:p>
    <w:p w14:paraId="04598963" w14:textId="77777777" w:rsidR="003F2639" w:rsidRDefault="003F2639" w:rsidP="00CE7ED8">
      <w:pPr>
        <w:rPr>
          <w:rFonts w:ascii="ＭＳ ゴシック" w:eastAsia="ＭＳ ゴシック" w:hAnsi="ＭＳ ゴシック"/>
          <w:color w:val="0070C0"/>
          <w:sz w:val="24"/>
        </w:rPr>
      </w:pPr>
    </w:p>
    <w:p w14:paraId="79F844D9" w14:textId="77777777" w:rsidR="003F2639" w:rsidRDefault="003F2639" w:rsidP="00CE7ED8">
      <w:pPr>
        <w:rPr>
          <w:rFonts w:ascii="ＭＳ ゴシック" w:eastAsia="ＭＳ ゴシック" w:hAnsi="ＭＳ ゴシック"/>
          <w:color w:val="0070C0"/>
          <w:sz w:val="24"/>
        </w:rPr>
      </w:pPr>
    </w:p>
    <w:p w14:paraId="44762747" w14:textId="77777777" w:rsidR="003F2639" w:rsidRDefault="003F2639" w:rsidP="00CE7ED8">
      <w:pPr>
        <w:rPr>
          <w:rFonts w:ascii="ＭＳ ゴシック" w:eastAsia="ＭＳ ゴシック" w:hAnsi="ＭＳ ゴシック"/>
          <w:color w:val="0070C0"/>
          <w:sz w:val="24"/>
        </w:rPr>
      </w:pPr>
    </w:p>
    <w:p w14:paraId="03CD9EBF" w14:textId="77777777" w:rsidR="003F2639" w:rsidRDefault="003F2639" w:rsidP="00CE7ED8">
      <w:pPr>
        <w:rPr>
          <w:rFonts w:ascii="ＭＳ ゴシック" w:eastAsia="ＭＳ ゴシック" w:hAnsi="ＭＳ ゴシック"/>
          <w:color w:val="0070C0"/>
          <w:sz w:val="24"/>
        </w:rPr>
      </w:pPr>
    </w:p>
    <w:p w14:paraId="024FB199" w14:textId="77777777" w:rsidR="003F2639" w:rsidRDefault="003F2639" w:rsidP="00CE7ED8">
      <w:pPr>
        <w:rPr>
          <w:rFonts w:ascii="ＭＳ ゴシック" w:eastAsia="ＭＳ ゴシック" w:hAnsi="ＭＳ ゴシック"/>
          <w:color w:val="0070C0"/>
          <w:sz w:val="24"/>
        </w:rPr>
      </w:pPr>
    </w:p>
    <w:p w14:paraId="465CF480" w14:textId="77777777" w:rsidR="003F2639" w:rsidRDefault="003F2639" w:rsidP="00CE7ED8">
      <w:pPr>
        <w:rPr>
          <w:rFonts w:ascii="ＭＳ ゴシック" w:eastAsia="ＭＳ ゴシック" w:hAnsi="ＭＳ ゴシック"/>
          <w:color w:val="0070C0"/>
          <w:sz w:val="24"/>
        </w:rPr>
      </w:pPr>
    </w:p>
    <w:p w14:paraId="771CBC00" w14:textId="77777777" w:rsidR="003F2639" w:rsidRDefault="003F2639" w:rsidP="00CE7ED8">
      <w:pPr>
        <w:rPr>
          <w:rFonts w:ascii="ＭＳ ゴシック" w:eastAsia="ＭＳ ゴシック" w:hAnsi="ＭＳ ゴシック"/>
          <w:color w:val="0070C0"/>
          <w:sz w:val="24"/>
        </w:rPr>
      </w:pPr>
    </w:p>
    <w:p w14:paraId="24653341" w14:textId="77777777" w:rsidR="003F2639" w:rsidRDefault="003F2639" w:rsidP="00CE7ED8">
      <w:pPr>
        <w:rPr>
          <w:rFonts w:ascii="ＭＳ ゴシック" w:eastAsia="ＭＳ ゴシック" w:hAnsi="ＭＳ ゴシック"/>
          <w:color w:val="0070C0"/>
          <w:sz w:val="24"/>
        </w:rPr>
      </w:pPr>
    </w:p>
    <w:p w14:paraId="596C03C7" w14:textId="77777777" w:rsidR="003F2639" w:rsidRDefault="003F2639" w:rsidP="0043213D">
      <w:pPr>
        <w:rPr>
          <w:rFonts w:ascii="ＭＳ ゴシック" w:eastAsia="ＭＳ ゴシック" w:hAnsi="ＭＳ ゴシック"/>
          <w:color w:val="0070C0"/>
          <w:sz w:val="24"/>
        </w:rPr>
      </w:pPr>
    </w:p>
    <w:p w14:paraId="1FD9C7DB" w14:textId="77777777" w:rsidR="003F2639" w:rsidRDefault="003F2639" w:rsidP="0043213D">
      <w:pPr>
        <w:rPr>
          <w:rFonts w:ascii="ＭＳ ゴシック" w:eastAsia="ＭＳ ゴシック" w:hAnsi="ＭＳ ゴシック"/>
          <w:color w:val="0070C0"/>
          <w:sz w:val="24"/>
        </w:rPr>
      </w:pPr>
    </w:p>
    <w:p w14:paraId="00D4D8E1" w14:textId="77777777" w:rsidR="003F2639" w:rsidRDefault="003F2639" w:rsidP="0043213D">
      <w:pPr>
        <w:rPr>
          <w:rFonts w:ascii="ＭＳ ゴシック" w:eastAsia="ＭＳ ゴシック" w:hAnsi="ＭＳ ゴシック"/>
          <w:color w:val="0070C0"/>
          <w:sz w:val="24"/>
        </w:rPr>
      </w:pPr>
    </w:p>
    <w:p w14:paraId="0090EBAF" w14:textId="77777777" w:rsidR="003F2639" w:rsidRDefault="003F2639" w:rsidP="0043213D">
      <w:pPr>
        <w:rPr>
          <w:rFonts w:ascii="ＭＳ ゴシック" w:eastAsia="ＭＳ ゴシック" w:hAnsi="ＭＳ ゴシック"/>
          <w:color w:val="0070C0"/>
          <w:sz w:val="24"/>
        </w:rPr>
      </w:pPr>
    </w:p>
    <w:p w14:paraId="52AE580A" w14:textId="77777777" w:rsidR="003F2639" w:rsidRDefault="003F2639" w:rsidP="0043213D">
      <w:pPr>
        <w:rPr>
          <w:rFonts w:ascii="ＭＳ ゴシック" w:eastAsia="ＭＳ ゴシック" w:hAnsi="ＭＳ ゴシック"/>
          <w:color w:val="0070C0"/>
          <w:sz w:val="24"/>
        </w:rPr>
      </w:pPr>
    </w:p>
    <w:p w14:paraId="05745735" w14:textId="77777777" w:rsidR="003F2639" w:rsidRDefault="003F2639" w:rsidP="0043213D">
      <w:pPr>
        <w:rPr>
          <w:rFonts w:ascii="ＭＳ ゴシック" w:eastAsia="ＭＳ ゴシック" w:hAnsi="ＭＳ ゴシック"/>
          <w:color w:val="0070C0"/>
          <w:sz w:val="24"/>
        </w:rPr>
      </w:pPr>
    </w:p>
    <w:p w14:paraId="5B422FC5" w14:textId="77777777" w:rsidR="003F2639" w:rsidRDefault="003F2639" w:rsidP="0043213D">
      <w:pPr>
        <w:rPr>
          <w:rFonts w:ascii="ＭＳ ゴシック" w:eastAsia="ＭＳ ゴシック" w:hAnsi="ＭＳ ゴシック"/>
          <w:color w:val="0070C0"/>
          <w:sz w:val="24"/>
        </w:rPr>
      </w:pPr>
    </w:p>
    <w:p w14:paraId="152F7628" w14:textId="77777777" w:rsidR="003F2639" w:rsidRDefault="003F2639" w:rsidP="0043213D">
      <w:pPr>
        <w:rPr>
          <w:rFonts w:ascii="ＭＳ ゴシック" w:eastAsia="ＭＳ ゴシック" w:hAnsi="ＭＳ ゴシック"/>
          <w:color w:val="0070C0"/>
          <w:sz w:val="24"/>
        </w:rPr>
      </w:pPr>
    </w:p>
    <w:p w14:paraId="58D48AFC" w14:textId="5E58FEC9" w:rsidR="003F2639" w:rsidRDefault="003F2639" w:rsidP="0043213D">
      <w:pPr>
        <w:rPr>
          <w:rFonts w:ascii="ＭＳ ゴシック" w:eastAsia="ＭＳ ゴシック" w:hAnsi="ＭＳ ゴシック"/>
          <w:color w:val="0070C0"/>
          <w:sz w:val="24"/>
        </w:rPr>
      </w:pPr>
    </w:p>
    <w:p w14:paraId="17335C9C" w14:textId="77777777" w:rsidR="00054492" w:rsidRDefault="00054492" w:rsidP="0043213D">
      <w:pPr>
        <w:rPr>
          <w:rFonts w:ascii="ＭＳ ゴシック" w:eastAsia="ＭＳ ゴシック" w:hAnsi="ＭＳ ゴシック"/>
          <w:color w:val="0070C0"/>
          <w:sz w:val="24"/>
        </w:rPr>
      </w:pPr>
    </w:p>
    <w:p w14:paraId="6CE4D710" w14:textId="77777777" w:rsidR="003F2639" w:rsidRDefault="003F2639" w:rsidP="0043213D">
      <w:pPr>
        <w:rPr>
          <w:rFonts w:ascii="ＭＳ ゴシック" w:eastAsia="ＭＳ ゴシック" w:hAnsi="ＭＳ ゴシック"/>
          <w:color w:val="0070C0"/>
          <w:sz w:val="24"/>
        </w:rPr>
      </w:pPr>
    </w:p>
    <w:p w14:paraId="221B61C6" w14:textId="77777777" w:rsidR="003F2639" w:rsidRPr="00151616" w:rsidRDefault="003F2639" w:rsidP="0043213D">
      <w:pPr>
        <w:rPr>
          <w:rFonts w:ascii="ＭＳ ゴシック" w:eastAsia="ＭＳ ゴシック" w:hAnsi="ＭＳ ゴシック"/>
          <w:color w:val="0070C0"/>
          <w:sz w:val="24"/>
        </w:rPr>
      </w:pPr>
    </w:p>
    <w:p w14:paraId="0F829E35" w14:textId="77777777" w:rsidR="003F2639" w:rsidRPr="0043213D" w:rsidRDefault="003F2639" w:rsidP="00294A81">
      <w:pPr>
        <w:rPr>
          <w:rFonts w:ascii="ＭＳ ゴシック" w:eastAsia="ＭＳ ゴシック" w:hAnsi="ＭＳ ゴシック"/>
          <w:sz w:val="24"/>
        </w:rPr>
      </w:pPr>
      <w:r w:rsidRPr="0043213D">
        <w:rPr>
          <w:rFonts w:ascii="ＭＳ ゴシック" w:eastAsia="ＭＳ ゴシック" w:hAnsi="ＭＳ ゴシック" w:hint="eastAsia"/>
          <w:sz w:val="24"/>
        </w:rPr>
        <w:lastRenderedPageBreak/>
        <w:t>（３）教職員による評価</w:t>
      </w: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46CB0E7F" w14:textId="77777777" w:rsidTr="00421041">
        <w:trPr>
          <w:trHeight w:val="312"/>
        </w:trPr>
        <w:tc>
          <w:tcPr>
            <w:tcW w:w="9016" w:type="dxa"/>
            <w:gridSpan w:val="4"/>
          </w:tcPr>
          <w:p w14:paraId="20FC105A" w14:textId="77777777" w:rsidR="003F2639" w:rsidRPr="0043213D" w:rsidRDefault="003F2639" w:rsidP="0043213D">
            <w:pPr>
              <w:ind w:left="1200" w:hangingChars="500" w:hanging="1200"/>
              <w:rPr>
                <w:rFonts w:asciiTheme="majorEastAsia" w:eastAsiaTheme="majorEastAsia" w:hAnsiTheme="majorEastAsia"/>
                <w:sz w:val="24"/>
              </w:rPr>
            </w:pPr>
            <w:r w:rsidRPr="0043213D">
              <w:rPr>
                <w:rFonts w:asciiTheme="majorEastAsia" w:eastAsiaTheme="majorEastAsia" w:hAnsiTheme="majorEastAsia" w:hint="eastAsia"/>
                <w:sz w:val="24"/>
              </w:rPr>
              <w:t>①　第１学年からの外国語活動の実施は，積極的にコミュニケーションを図ろうと</w:t>
            </w:r>
          </w:p>
          <w:p w14:paraId="010C0FE9" w14:textId="77777777" w:rsidR="003F2639" w:rsidRPr="0043213D" w:rsidRDefault="003F2639" w:rsidP="0043213D">
            <w:pPr>
              <w:ind w:leftChars="200" w:left="1140" w:hangingChars="300" w:hanging="720"/>
              <w:rPr>
                <w:rFonts w:asciiTheme="majorEastAsia" w:eastAsiaTheme="majorEastAsia" w:hAnsiTheme="majorEastAsia"/>
                <w:color w:val="4F81BD" w:themeColor="accent1"/>
                <w:sz w:val="24"/>
              </w:rPr>
            </w:pPr>
            <w:r w:rsidRPr="0043213D">
              <w:rPr>
                <w:rFonts w:asciiTheme="majorEastAsia" w:eastAsiaTheme="majorEastAsia" w:hAnsiTheme="majorEastAsia" w:hint="eastAsia"/>
                <w:sz w:val="24"/>
              </w:rPr>
              <w:t>する態度の育成につながっていると思いますか。</w:t>
            </w:r>
          </w:p>
        </w:tc>
      </w:tr>
      <w:tr w:rsidR="003F2639" w14:paraId="52486644" w14:textId="77777777" w:rsidTr="00421041">
        <w:trPr>
          <w:trHeight w:val="408"/>
        </w:trPr>
        <w:tc>
          <w:tcPr>
            <w:tcW w:w="2254" w:type="dxa"/>
          </w:tcPr>
          <w:p w14:paraId="76F80875"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24697282"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7C5A9E65"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3B7B793C"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0AE6C60C"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282E6693" w14:textId="77777777" w:rsidTr="00421041">
        <w:tc>
          <w:tcPr>
            <w:tcW w:w="2254" w:type="dxa"/>
          </w:tcPr>
          <w:p w14:paraId="3E88297A"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73.3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08AC00F2"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26.7</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49ACEC4D"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09F21C25"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1721D28C" w14:textId="77777777" w:rsidR="003F2639" w:rsidRDefault="003F2639" w:rsidP="00294A81">
      <w:pPr>
        <w:rPr>
          <w:rFonts w:ascii="ＭＳ ゴシック" w:eastAsia="ＭＳ ゴシック" w:hAnsi="ＭＳ ゴシック"/>
          <w:color w:val="0070C0"/>
          <w:sz w:val="24"/>
        </w:rPr>
      </w:pPr>
    </w:p>
    <w:p w14:paraId="079700BB" w14:textId="77777777" w:rsidR="003F2639" w:rsidRDefault="003F2639" w:rsidP="00151616">
      <w:pPr>
        <w:ind w:left="1200" w:hangingChars="500" w:hanging="1200"/>
        <w:rPr>
          <w:rFonts w:ascii="メイリオ" w:eastAsia="メイリオ" w:hAnsi="メイリオ"/>
          <w:color w:val="0070C0"/>
          <w:sz w:val="24"/>
        </w:rPr>
      </w:pPr>
      <w:r>
        <w:rPr>
          <w:rFonts w:ascii="ＭＳ ゴシック" w:eastAsia="ＭＳ ゴシック" w:hAnsi="ＭＳ ゴシック" w:hint="eastAsia"/>
          <w:color w:val="0070C0"/>
          <w:sz w:val="24"/>
        </w:rPr>
        <w:t xml:space="preserve">　　</w:t>
      </w:r>
      <w:r w:rsidRPr="00151616">
        <w:rPr>
          <w:rFonts w:ascii="メイリオ" w:eastAsia="メイリオ" w:hAnsi="メイリオ" w:hint="eastAsia"/>
          <w:color w:val="0070C0"/>
          <w:sz w:val="24"/>
        </w:rPr>
        <w:t xml:space="preserve">　</w:t>
      </w:r>
      <w:r>
        <w:rPr>
          <w:rFonts w:ascii="メイリオ" w:eastAsia="メイリオ" w:hAnsi="メイリオ" w:hint="eastAsia"/>
          <w:color w:val="0070C0"/>
          <w:sz w:val="24"/>
        </w:rPr>
        <w:t xml:space="preserve">　</w:t>
      </w:r>
    </w:p>
    <w:p w14:paraId="4703BE6E" w14:textId="77777777" w:rsidR="003F2639" w:rsidRDefault="003F2639" w:rsidP="00151616">
      <w:pPr>
        <w:ind w:left="1200" w:hangingChars="500" w:hanging="1200"/>
        <w:rPr>
          <w:rFonts w:ascii="メイリオ" w:eastAsia="メイリオ" w:hAnsi="メイリオ"/>
          <w:color w:val="0070C0"/>
          <w:sz w:val="24"/>
        </w:rPr>
      </w:pPr>
    </w:p>
    <w:p w14:paraId="75AD5A26" w14:textId="77777777" w:rsidR="003F2639" w:rsidRDefault="003F2639" w:rsidP="00151616">
      <w:pPr>
        <w:ind w:left="1200" w:hangingChars="500" w:hanging="1200"/>
        <w:rPr>
          <w:rFonts w:ascii="メイリオ" w:eastAsia="メイリオ" w:hAnsi="メイリオ"/>
          <w:color w:val="0070C0"/>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0FB04A25" w14:textId="77777777" w:rsidTr="00421041">
        <w:trPr>
          <w:trHeight w:val="312"/>
        </w:trPr>
        <w:tc>
          <w:tcPr>
            <w:tcW w:w="9016" w:type="dxa"/>
            <w:gridSpan w:val="4"/>
          </w:tcPr>
          <w:p w14:paraId="16685BFE" w14:textId="77777777" w:rsidR="003F2639" w:rsidRPr="0043213D" w:rsidRDefault="003F2639" w:rsidP="0043213D">
            <w:pPr>
              <w:rPr>
                <w:rFonts w:asciiTheme="majorEastAsia" w:eastAsiaTheme="majorEastAsia" w:hAnsiTheme="majorEastAsia"/>
                <w:sz w:val="24"/>
              </w:rPr>
            </w:pPr>
            <w:r w:rsidRPr="0043213D">
              <w:rPr>
                <w:rFonts w:asciiTheme="majorEastAsia" w:eastAsiaTheme="majorEastAsia" w:hAnsiTheme="majorEastAsia" w:hint="eastAsia"/>
                <w:sz w:val="24"/>
              </w:rPr>
              <w:t>②　第１学年からの外国語活動の実施は，英語に慣れ親しむことにつながっている</w:t>
            </w:r>
          </w:p>
          <w:p w14:paraId="3C9DE03D" w14:textId="77777777" w:rsidR="003F2639" w:rsidRPr="0043213D" w:rsidRDefault="003F2639" w:rsidP="0043213D">
            <w:pPr>
              <w:ind w:firstLineChars="100" w:firstLine="240"/>
              <w:rPr>
                <w:rFonts w:asciiTheme="majorEastAsia" w:eastAsiaTheme="majorEastAsia" w:hAnsiTheme="majorEastAsia"/>
                <w:color w:val="4F81BD" w:themeColor="accent1"/>
                <w:sz w:val="24"/>
              </w:rPr>
            </w:pPr>
            <w:r w:rsidRPr="0043213D">
              <w:rPr>
                <w:rFonts w:asciiTheme="majorEastAsia" w:eastAsiaTheme="majorEastAsia" w:hAnsiTheme="majorEastAsia" w:hint="eastAsia"/>
                <w:sz w:val="24"/>
              </w:rPr>
              <w:t>と思いますか。</w:t>
            </w:r>
          </w:p>
        </w:tc>
      </w:tr>
      <w:tr w:rsidR="003F2639" w14:paraId="6DF70D0E" w14:textId="77777777" w:rsidTr="00421041">
        <w:trPr>
          <w:trHeight w:val="408"/>
        </w:trPr>
        <w:tc>
          <w:tcPr>
            <w:tcW w:w="2254" w:type="dxa"/>
          </w:tcPr>
          <w:p w14:paraId="791939F1"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57D0BDD9"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7E100BDD"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48A41BEA"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5ACFB8F2"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092CCCCA" w14:textId="77777777" w:rsidTr="00421041">
        <w:tc>
          <w:tcPr>
            <w:tcW w:w="2254" w:type="dxa"/>
          </w:tcPr>
          <w:p w14:paraId="39BCB691"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86.7</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17B4A27C"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13.3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07CA1F4E"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701FA5E9"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16B91FA7" w14:textId="77777777" w:rsidR="003F2639" w:rsidRPr="0043213D" w:rsidRDefault="003F2639" w:rsidP="00151616">
      <w:pPr>
        <w:ind w:left="1200" w:hangingChars="500" w:hanging="1200"/>
        <w:rPr>
          <w:rFonts w:ascii="メイリオ" w:eastAsia="メイリオ" w:hAnsi="メイリオ"/>
          <w:color w:val="0070C0"/>
          <w:sz w:val="24"/>
        </w:rPr>
      </w:pPr>
    </w:p>
    <w:p w14:paraId="56FFFAF8" w14:textId="77777777" w:rsidR="003F2639" w:rsidRDefault="003F2639" w:rsidP="00151616">
      <w:pPr>
        <w:ind w:left="1200" w:hangingChars="500" w:hanging="1200"/>
        <w:rPr>
          <w:rFonts w:ascii="メイリオ" w:eastAsia="メイリオ" w:hAnsi="メイリオ"/>
          <w:color w:val="0070C0"/>
          <w:sz w:val="24"/>
        </w:rPr>
      </w:pPr>
    </w:p>
    <w:p w14:paraId="354BE9DD" w14:textId="77777777" w:rsidR="003F2639" w:rsidRDefault="003F2639" w:rsidP="00151616">
      <w:pPr>
        <w:ind w:left="1200" w:hangingChars="500" w:hanging="1200"/>
        <w:rPr>
          <w:rFonts w:ascii="メイリオ" w:eastAsia="メイリオ" w:hAnsi="メイリオ"/>
          <w:color w:val="0070C0"/>
          <w:sz w:val="24"/>
        </w:rPr>
      </w:pPr>
    </w:p>
    <w:p w14:paraId="3C57A119" w14:textId="77777777" w:rsidR="003F2639" w:rsidRDefault="003F2639" w:rsidP="00151616">
      <w:pPr>
        <w:rPr>
          <w:rFonts w:asciiTheme="majorEastAsia" w:eastAsiaTheme="majorEastAsia" w:hAnsiTheme="majorEastAsia"/>
          <w:color w:val="4F81BD" w:themeColor="accent1"/>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26D0E7F9" w14:textId="77777777" w:rsidTr="00421041">
        <w:trPr>
          <w:trHeight w:val="312"/>
        </w:trPr>
        <w:tc>
          <w:tcPr>
            <w:tcW w:w="9016" w:type="dxa"/>
            <w:gridSpan w:val="4"/>
          </w:tcPr>
          <w:p w14:paraId="08CBFF72" w14:textId="77777777" w:rsidR="003F2639" w:rsidRPr="0043213D" w:rsidRDefault="003F2639" w:rsidP="0043213D">
            <w:pPr>
              <w:rPr>
                <w:rFonts w:asciiTheme="majorEastAsia" w:eastAsiaTheme="majorEastAsia" w:hAnsiTheme="majorEastAsia"/>
                <w:sz w:val="24"/>
              </w:rPr>
            </w:pPr>
            <w:r w:rsidRPr="0043213D">
              <w:rPr>
                <w:rFonts w:asciiTheme="majorEastAsia" w:eastAsiaTheme="majorEastAsia" w:hAnsiTheme="majorEastAsia" w:hint="eastAsia"/>
                <w:sz w:val="24"/>
              </w:rPr>
              <w:t>③　第１学年からの外国語活動の実施によって，外国の文化(生活，習慣，行事等)</w:t>
            </w:r>
          </w:p>
          <w:p w14:paraId="15137735" w14:textId="77777777" w:rsidR="003F2639" w:rsidRPr="0043213D" w:rsidRDefault="003F2639" w:rsidP="0043213D">
            <w:pPr>
              <w:ind w:firstLineChars="100" w:firstLine="240"/>
              <w:rPr>
                <w:rFonts w:asciiTheme="majorEastAsia" w:eastAsiaTheme="majorEastAsia" w:hAnsiTheme="majorEastAsia"/>
                <w:sz w:val="24"/>
              </w:rPr>
            </w:pPr>
            <w:r w:rsidRPr="0043213D">
              <w:rPr>
                <w:rFonts w:asciiTheme="majorEastAsia" w:eastAsiaTheme="majorEastAsia" w:hAnsiTheme="majorEastAsia" w:hint="eastAsia"/>
                <w:sz w:val="24"/>
              </w:rPr>
              <w:t>に対する興味・関心が高まっていると思いますか。</w:t>
            </w:r>
          </w:p>
        </w:tc>
      </w:tr>
      <w:tr w:rsidR="003F2639" w14:paraId="2B9F3648" w14:textId="77777777" w:rsidTr="00421041">
        <w:trPr>
          <w:trHeight w:val="408"/>
        </w:trPr>
        <w:tc>
          <w:tcPr>
            <w:tcW w:w="2254" w:type="dxa"/>
          </w:tcPr>
          <w:p w14:paraId="37600C61"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7AC7C5AB"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5CF7288E"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10DBBE1C"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5918E893"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1DA42520" w14:textId="77777777" w:rsidTr="00421041">
        <w:tc>
          <w:tcPr>
            <w:tcW w:w="2254" w:type="dxa"/>
          </w:tcPr>
          <w:p w14:paraId="15F22AB2"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53.3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065CAD88"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46.7</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2C79FD18"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EEF4E85"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3D310A2D" w14:textId="77777777" w:rsidR="003F2639" w:rsidRDefault="003F2639" w:rsidP="00151616">
      <w:pPr>
        <w:rPr>
          <w:rFonts w:asciiTheme="majorEastAsia" w:eastAsiaTheme="majorEastAsia" w:hAnsiTheme="majorEastAsia"/>
          <w:color w:val="4F81BD" w:themeColor="accent1"/>
          <w:sz w:val="24"/>
        </w:rPr>
      </w:pPr>
    </w:p>
    <w:p w14:paraId="1D603A1D" w14:textId="77777777" w:rsidR="003F2639" w:rsidRDefault="003F2639" w:rsidP="00151616">
      <w:pPr>
        <w:rPr>
          <w:rFonts w:asciiTheme="majorEastAsia" w:eastAsiaTheme="majorEastAsia" w:hAnsiTheme="majorEastAsia"/>
          <w:color w:val="4F81BD" w:themeColor="accent1"/>
          <w:sz w:val="24"/>
        </w:rPr>
      </w:pPr>
    </w:p>
    <w:p w14:paraId="0FA2353E" w14:textId="77777777" w:rsidR="003F2639" w:rsidRDefault="003F2639" w:rsidP="00151616">
      <w:pPr>
        <w:rPr>
          <w:rFonts w:asciiTheme="majorEastAsia" w:eastAsiaTheme="majorEastAsia" w:hAnsiTheme="majorEastAsia"/>
          <w:color w:val="4F81BD" w:themeColor="accent1"/>
          <w:sz w:val="24"/>
        </w:rPr>
      </w:pPr>
    </w:p>
    <w:p w14:paraId="5CE142AB" w14:textId="77777777" w:rsidR="003F2639" w:rsidRPr="009B02F1" w:rsidRDefault="003F2639" w:rsidP="00151616">
      <w:pPr>
        <w:rPr>
          <w:rFonts w:asciiTheme="majorEastAsia" w:eastAsiaTheme="majorEastAsia" w:hAnsiTheme="majorEastAsia"/>
          <w:color w:val="4F81BD" w:themeColor="accent1"/>
          <w:sz w:val="24"/>
        </w:rPr>
      </w:pPr>
    </w:p>
    <w:p w14:paraId="48C78E56" w14:textId="77777777" w:rsidR="003F2639" w:rsidRDefault="003F2639" w:rsidP="0043213D">
      <w:pPr>
        <w:rPr>
          <w:rFonts w:asciiTheme="majorEastAsia" w:eastAsiaTheme="majorEastAsia" w:hAnsiTheme="majorEastAsia"/>
          <w:color w:val="4F81BD" w:themeColor="accent1"/>
          <w:sz w:val="24"/>
        </w:rPr>
      </w:pPr>
    </w:p>
    <w:p w14:paraId="2AAC4885" w14:textId="77777777" w:rsidR="003F2639" w:rsidRDefault="003F2639" w:rsidP="0043213D">
      <w:pPr>
        <w:rPr>
          <w:rFonts w:asciiTheme="majorEastAsia" w:eastAsiaTheme="majorEastAsia" w:hAnsiTheme="majorEastAsia"/>
          <w:color w:val="4F81BD" w:themeColor="accent1"/>
          <w:sz w:val="24"/>
        </w:rPr>
      </w:pPr>
    </w:p>
    <w:tbl>
      <w:tblPr>
        <w:tblStyle w:val="a5"/>
        <w:tblpPr w:leftFromText="142" w:rightFromText="142" w:vertAnchor="text" w:horzAnchor="margin" w:tblpY="147"/>
        <w:tblW w:w="0" w:type="auto"/>
        <w:tblLook w:val="04A0" w:firstRow="1" w:lastRow="0" w:firstColumn="1" w:lastColumn="0" w:noHBand="0" w:noVBand="1"/>
      </w:tblPr>
      <w:tblGrid>
        <w:gridCol w:w="9016"/>
      </w:tblGrid>
      <w:tr w:rsidR="003F2639" w14:paraId="71BA166B" w14:textId="77777777" w:rsidTr="00421041">
        <w:trPr>
          <w:trHeight w:val="312"/>
        </w:trPr>
        <w:tc>
          <w:tcPr>
            <w:tcW w:w="9016" w:type="dxa"/>
          </w:tcPr>
          <w:p w14:paraId="2E66D089" w14:textId="77777777" w:rsidR="003F2639" w:rsidRDefault="003F2639" w:rsidP="0043213D">
            <w:pPr>
              <w:rPr>
                <w:rFonts w:asciiTheme="majorEastAsia" w:eastAsiaTheme="majorEastAsia" w:hAnsiTheme="majorEastAsia"/>
                <w:sz w:val="24"/>
              </w:rPr>
            </w:pPr>
            <w:r w:rsidRPr="0043213D">
              <w:rPr>
                <w:rFonts w:asciiTheme="majorEastAsia" w:eastAsiaTheme="majorEastAsia" w:hAnsiTheme="majorEastAsia" w:hint="eastAsia"/>
                <w:sz w:val="24"/>
              </w:rPr>
              <w:t>④　第１学年及び第２学年からの外国語活動に期待することは何ですか。</w:t>
            </w:r>
          </w:p>
          <w:p w14:paraId="395AF6C8" w14:textId="77777777" w:rsidR="003F2639" w:rsidRPr="0043213D" w:rsidRDefault="003F2639" w:rsidP="0043213D">
            <w:pPr>
              <w:rPr>
                <w:rFonts w:asciiTheme="majorEastAsia" w:eastAsiaTheme="majorEastAsia" w:hAnsiTheme="majorEastAsia"/>
                <w:color w:val="4F81BD" w:themeColor="accent1"/>
                <w:sz w:val="24"/>
              </w:rPr>
            </w:pPr>
            <w:r>
              <w:rPr>
                <w:rFonts w:asciiTheme="majorEastAsia" w:eastAsiaTheme="majorEastAsia" w:hAnsiTheme="majorEastAsia" w:hint="eastAsia"/>
                <w:sz w:val="24"/>
              </w:rPr>
              <w:t xml:space="preserve">　　　　　　　　　　　　　　　　　　　　　　　　　　　　　　（自由記述）</w:t>
            </w:r>
          </w:p>
        </w:tc>
      </w:tr>
      <w:tr w:rsidR="003F2639" w14:paraId="61771375" w14:textId="77777777" w:rsidTr="00421041">
        <w:trPr>
          <w:trHeight w:val="408"/>
        </w:trPr>
        <w:tc>
          <w:tcPr>
            <w:tcW w:w="9016" w:type="dxa"/>
          </w:tcPr>
          <w:p w14:paraId="48D01801" w14:textId="61245EBD"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・英語でコミュニケーションをとることの魅力を実感し、これからの外国語習得につなげることが期待できる。</w:t>
            </w:r>
          </w:p>
          <w:p w14:paraId="48FA6B5C" w14:textId="1CEA2236" w:rsidR="003B035F" w:rsidRPr="003B035F" w:rsidRDefault="003B035F" w:rsidP="003B035F">
            <w:pPr>
              <w:spacing w:line="0" w:lineRule="atLeast"/>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・積極的にコミュニケーションを図ろうとする態度</w:t>
            </w:r>
            <w:r w:rsidR="00BC2B6A">
              <w:rPr>
                <w:rFonts w:ascii="ＭＳ ゴシック" w:eastAsia="ＭＳ ゴシック" w:hAnsi="ＭＳ ゴシック" w:hint="eastAsia"/>
                <w:color w:val="000000" w:themeColor="text1"/>
                <w:sz w:val="24"/>
              </w:rPr>
              <w:t>を</w:t>
            </w:r>
            <w:r w:rsidRPr="003B035F">
              <w:rPr>
                <w:rFonts w:ascii="ＭＳ ゴシック" w:eastAsia="ＭＳ ゴシック" w:hAnsi="ＭＳ ゴシック" w:hint="eastAsia"/>
                <w:color w:val="000000" w:themeColor="text1"/>
                <w:sz w:val="24"/>
              </w:rPr>
              <w:t>育成</w:t>
            </w:r>
            <w:r w:rsidR="00BC2B6A">
              <w:rPr>
                <w:rFonts w:ascii="ＭＳ ゴシック" w:eastAsia="ＭＳ ゴシック" w:hAnsi="ＭＳ ゴシック" w:hint="eastAsia"/>
                <w:color w:val="000000" w:themeColor="text1"/>
                <w:sz w:val="24"/>
              </w:rPr>
              <w:t>する。</w:t>
            </w:r>
          </w:p>
          <w:p w14:paraId="49F57419" w14:textId="2C8B18AE"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・ALTの先生の真似をすることで英語に親しんだり、できなくてもなんとなく言葉を交わして楽しんだりすることが大切かと思います。</w:t>
            </w:r>
          </w:p>
          <w:p w14:paraId="6873CE74" w14:textId="6F3E85BA"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・耳から聞こえた単語を元気に発音したり、友達とアイコンタクトでゲームをしたりと、楽しく活動し、慣れ親しむことです。</w:t>
            </w:r>
          </w:p>
          <w:p w14:paraId="3DC41D25" w14:textId="60551E52"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・外国語に対する親しみをもち、その後のコミュニケーションへの抵抗を少なくすること</w:t>
            </w:r>
            <w:r w:rsidR="00A55312">
              <w:rPr>
                <w:rFonts w:ascii="ＭＳ ゴシック" w:eastAsia="ＭＳ ゴシック" w:hAnsi="ＭＳ ゴシック" w:hint="eastAsia"/>
                <w:color w:val="000000" w:themeColor="text1"/>
                <w:sz w:val="24"/>
              </w:rPr>
              <w:t>。</w:t>
            </w:r>
          </w:p>
          <w:p w14:paraId="279EE896" w14:textId="4498D6C9"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・英語に親しみやすく高学年になっても抵抗がないと思う点と、発音を言うときに、耳のいい子は、ALTと同じ様に発音しようとしているので、よい発音で言えるところです。</w:t>
            </w:r>
          </w:p>
          <w:p w14:paraId="3A595BB7" w14:textId="7A8FF0AF"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・外国語に親しむことができればよいと思うが、その子の英語力に合わせてやりがいのある授業</w:t>
            </w:r>
            <w:r w:rsidR="006C323F">
              <w:rPr>
                <w:rFonts w:ascii="ＭＳ ゴシック" w:eastAsia="ＭＳ ゴシック" w:hAnsi="ＭＳ ゴシック" w:hint="eastAsia"/>
                <w:color w:val="000000" w:themeColor="text1"/>
                <w:sz w:val="24"/>
              </w:rPr>
              <w:t>を工夫していくことが必要であると</w:t>
            </w:r>
            <w:r w:rsidRPr="003B035F">
              <w:rPr>
                <w:rFonts w:ascii="ＭＳ ゴシック" w:eastAsia="ＭＳ ゴシック" w:hAnsi="ＭＳ ゴシック" w:hint="eastAsia"/>
                <w:color w:val="000000" w:themeColor="text1"/>
                <w:sz w:val="24"/>
              </w:rPr>
              <w:t>思う。</w:t>
            </w:r>
          </w:p>
          <w:p w14:paraId="11205399" w14:textId="206D0F26" w:rsidR="003B035F" w:rsidRPr="003B035F" w:rsidRDefault="003B035F" w:rsidP="00A55312">
            <w:pPr>
              <w:spacing w:line="0" w:lineRule="atLeast"/>
              <w:ind w:left="240" w:hangingChars="100" w:hanging="240"/>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・低学年から英語に親しむことで、簡単な英会話を使って会話をすることができること。</w:t>
            </w:r>
          </w:p>
          <w:p w14:paraId="469F1F0D" w14:textId="498716EF" w:rsidR="003F2639" w:rsidRPr="003B035F" w:rsidRDefault="003B035F" w:rsidP="00BC2B6A">
            <w:pPr>
              <w:spacing w:line="0" w:lineRule="atLeast"/>
              <w:rPr>
                <w:rFonts w:ascii="ＭＳ ゴシック" w:eastAsia="ＭＳ ゴシック" w:hAnsi="ＭＳ ゴシック"/>
                <w:color w:val="000000" w:themeColor="text1"/>
                <w:sz w:val="24"/>
              </w:rPr>
            </w:pPr>
            <w:r w:rsidRPr="003B035F">
              <w:rPr>
                <w:rFonts w:ascii="ＭＳ ゴシック" w:eastAsia="ＭＳ ゴシック" w:hAnsi="ＭＳ ゴシック" w:hint="eastAsia"/>
                <w:color w:val="000000" w:themeColor="text1"/>
                <w:sz w:val="24"/>
              </w:rPr>
              <w:t>・外国語に楽しく触れることで、言葉や文化などに興味をもつこと。</w:t>
            </w:r>
          </w:p>
        </w:tc>
      </w:tr>
    </w:tbl>
    <w:p w14:paraId="30325243" w14:textId="77777777" w:rsidR="003F2639" w:rsidRDefault="003F2639" w:rsidP="00151616">
      <w:pPr>
        <w:ind w:firstLineChars="400" w:firstLine="960"/>
        <w:rPr>
          <w:rFonts w:asciiTheme="majorEastAsia" w:eastAsiaTheme="majorEastAsia" w:hAnsiTheme="majorEastAsia"/>
          <w:color w:val="4F81BD" w:themeColor="accent1"/>
          <w:sz w:val="24"/>
        </w:rPr>
      </w:pPr>
    </w:p>
    <w:p w14:paraId="158A9741" w14:textId="77777777" w:rsidR="003F2639" w:rsidRPr="00CA1A0A" w:rsidRDefault="003F2639" w:rsidP="00294A81">
      <w:pPr>
        <w:rPr>
          <w:rFonts w:asciiTheme="majorEastAsia" w:eastAsiaTheme="majorEastAsia" w:hAnsiTheme="majorEastAsia"/>
          <w:sz w:val="24"/>
        </w:rPr>
      </w:pPr>
      <w:r w:rsidRPr="0043213D">
        <w:rPr>
          <w:rFonts w:ascii="ＭＳ ゴシック" w:eastAsia="ＭＳ ゴシック" w:hAnsi="ＭＳ ゴシック" w:hint="eastAsia"/>
          <w:sz w:val="24"/>
        </w:rPr>
        <w:t>（４）</w:t>
      </w:r>
      <w:r w:rsidRPr="0043213D">
        <w:rPr>
          <w:rFonts w:asciiTheme="majorEastAsia" w:eastAsiaTheme="majorEastAsia" w:hAnsiTheme="majorEastAsia" w:hint="eastAsia"/>
          <w:sz w:val="24"/>
        </w:rPr>
        <w:t xml:space="preserve">保護者による評価　</w:t>
      </w: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60A8B474" w14:textId="77777777" w:rsidTr="00421041">
        <w:trPr>
          <w:trHeight w:val="312"/>
        </w:trPr>
        <w:tc>
          <w:tcPr>
            <w:tcW w:w="9016" w:type="dxa"/>
            <w:gridSpan w:val="4"/>
          </w:tcPr>
          <w:p w14:paraId="00D953F6" w14:textId="77777777" w:rsidR="003F2639" w:rsidRPr="0043213D" w:rsidRDefault="003F2639" w:rsidP="00421041">
            <w:pPr>
              <w:ind w:left="1200" w:hangingChars="500" w:hanging="1200"/>
              <w:rPr>
                <w:rFonts w:asciiTheme="majorEastAsia" w:eastAsiaTheme="majorEastAsia" w:hAnsiTheme="majorEastAsia"/>
                <w:sz w:val="24"/>
              </w:rPr>
            </w:pPr>
            <w:r w:rsidRPr="0043213D">
              <w:rPr>
                <w:rFonts w:asciiTheme="majorEastAsia" w:eastAsiaTheme="majorEastAsia" w:hAnsiTheme="majorEastAsia" w:hint="eastAsia"/>
                <w:sz w:val="24"/>
              </w:rPr>
              <w:t>①　第１学年からの外国語活動の実施は，積極的にコミュニケーションを図ろうと</w:t>
            </w:r>
          </w:p>
          <w:p w14:paraId="2C76B273" w14:textId="77777777" w:rsidR="003F2639" w:rsidRPr="0043213D" w:rsidRDefault="003F2639" w:rsidP="00421041">
            <w:pPr>
              <w:ind w:leftChars="200" w:left="1140" w:hangingChars="300" w:hanging="720"/>
              <w:rPr>
                <w:rFonts w:asciiTheme="majorEastAsia" w:eastAsiaTheme="majorEastAsia" w:hAnsiTheme="majorEastAsia"/>
                <w:color w:val="4F81BD" w:themeColor="accent1"/>
                <w:sz w:val="24"/>
              </w:rPr>
            </w:pPr>
            <w:r w:rsidRPr="0043213D">
              <w:rPr>
                <w:rFonts w:asciiTheme="majorEastAsia" w:eastAsiaTheme="majorEastAsia" w:hAnsiTheme="majorEastAsia" w:hint="eastAsia"/>
                <w:sz w:val="24"/>
              </w:rPr>
              <w:t>する態度の育成につながっていると思いますか。</w:t>
            </w:r>
          </w:p>
        </w:tc>
      </w:tr>
      <w:tr w:rsidR="003F2639" w14:paraId="76A1D17B" w14:textId="77777777" w:rsidTr="00421041">
        <w:trPr>
          <w:trHeight w:val="408"/>
        </w:trPr>
        <w:tc>
          <w:tcPr>
            <w:tcW w:w="2254" w:type="dxa"/>
          </w:tcPr>
          <w:p w14:paraId="431FA0D7"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2F6A4068"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1A35A9A1"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17B942C8"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3943BC76"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6B87DFCB" w14:textId="77777777" w:rsidTr="00421041">
        <w:tc>
          <w:tcPr>
            <w:tcW w:w="2254" w:type="dxa"/>
          </w:tcPr>
          <w:p w14:paraId="38EE5AFD" w14:textId="77777777" w:rsidR="003F2639" w:rsidRPr="0043213D" w:rsidRDefault="003F2639" w:rsidP="0042104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A3139">
              <w:rPr>
                <w:rFonts w:ascii="ＭＳ ゴシック" w:eastAsia="ＭＳ ゴシック" w:hAnsi="ＭＳ ゴシック"/>
                <w:noProof/>
                <w:sz w:val="24"/>
              </w:rPr>
              <w:t>38.9</w:t>
            </w:r>
            <w:r>
              <w:rPr>
                <w:rFonts w:ascii="ＭＳ ゴシック" w:eastAsia="ＭＳ ゴシック" w:hAnsi="ＭＳ ゴシック" w:hint="eastAsia"/>
                <w:sz w:val="24"/>
              </w:rPr>
              <w:t xml:space="preserve"> </w:t>
            </w:r>
            <w:r w:rsidRPr="0043213D">
              <w:rPr>
                <w:rFonts w:ascii="ＭＳ ゴシック" w:eastAsia="ＭＳ ゴシック" w:hAnsi="ＭＳ ゴシック" w:hint="eastAsia"/>
                <w:sz w:val="24"/>
              </w:rPr>
              <w:t>％</w:t>
            </w:r>
          </w:p>
        </w:tc>
        <w:tc>
          <w:tcPr>
            <w:tcW w:w="2254" w:type="dxa"/>
          </w:tcPr>
          <w:p w14:paraId="2B2566C4"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52.8</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4E43249"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8.3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16A067E"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56A16EA6" w14:textId="77777777" w:rsidR="003F2639" w:rsidRDefault="003F2639" w:rsidP="00294A81">
      <w:pPr>
        <w:rPr>
          <w:rFonts w:ascii="ＭＳ ゴシック" w:eastAsia="ＭＳ ゴシック" w:hAnsi="ＭＳ ゴシック"/>
          <w:color w:val="0070C0"/>
          <w:sz w:val="24"/>
        </w:rPr>
      </w:pPr>
    </w:p>
    <w:p w14:paraId="0A1EB28C" w14:textId="77777777" w:rsidR="003F2639" w:rsidRDefault="003F2639" w:rsidP="00294A81">
      <w:pPr>
        <w:rPr>
          <w:rFonts w:ascii="ＭＳ ゴシック" w:eastAsia="ＭＳ ゴシック" w:hAnsi="ＭＳ ゴシック"/>
          <w:color w:val="0070C0"/>
          <w:sz w:val="24"/>
        </w:rPr>
      </w:pPr>
    </w:p>
    <w:p w14:paraId="56B448F9" w14:textId="77777777" w:rsidR="003F2639" w:rsidRDefault="003F2639" w:rsidP="00294A81">
      <w:pPr>
        <w:rPr>
          <w:rFonts w:ascii="ＭＳ ゴシック" w:eastAsia="ＭＳ ゴシック" w:hAnsi="ＭＳ ゴシック"/>
          <w:color w:val="0070C0"/>
          <w:sz w:val="24"/>
        </w:rPr>
      </w:pPr>
    </w:p>
    <w:p w14:paraId="5D60676D" w14:textId="77777777" w:rsidR="003F2639" w:rsidRDefault="003F2639" w:rsidP="00294A81">
      <w:pPr>
        <w:rPr>
          <w:rFonts w:ascii="ＭＳ ゴシック" w:eastAsia="ＭＳ ゴシック" w:hAnsi="ＭＳ ゴシック"/>
          <w:color w:val="0070C0"/>
          <w:sz w:val="24"/>
        </w:rPr>
      </w:pPr>
    </w:p>
    <w:p w14:paraId="566C9ACF" w14:textId="77777777" w:rsidR="003F2639" w:rsidRPr="0043213D" w:rsidRDefault="003F2639" w:rsidP="00294A81">
      <w:pPr>
        <w:rPr>
          <w:rFonts w:ascii="ＭＳ ゴシック" w:eastAsia="ＭＳ ゴシック" w:hAnsi="ＭＳ ゴシック"/>
          <w:color w:val="0070C0"/>
          <w:sz w:val="24"/>
        </w:rPr>
      </w:pPr>
    </w:p>
    <w:p w14:paraId="1F7BEBB7" w14:textId="77777777" w:rsidR="003F2639" w:rsidRDefault="003F2639" w:rsidP="007A1B82">
      <w:pPr>
        <w:rPr>
          <w:rFonts w:ascii="ＭＳ ゴシック" w:eastAsia="ＭＳ ゴシック" w:hAnsi="ＭＳ ゴシック"/>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0845A90F" w14:textId="77777777" w:rsidTr="00421041">
        <w:trPr>
          <w:trHeight w:val="312"/>
        </w:trPr>
        <w:tc>
          <w:tcPr>
            <w:tcW w:w="9016" w:type="dxa"/>
            <w:gridSpan w:val="4"/>
          </w:tcPr>
          <w:p w14:paraId="700E9043" w14:textId="77777777" w:rsidR="003F2639" w:rsidRPr="0043213D" w:rsidRDefault="003F2639" w:rsidP="00421041">
            <w:pPr>
              <w:rPr>
                <w:rFonts w:asciiTheme="majorEastAsia" w:eastAsiaTheme="majorEastAsia" w:hAnsiTheme="majorEastAsia"/>
                <w:sz w:val="24"/>
              </w:rPr>
            </w:pPr>
            <w:r w:rsidRPr="0043213D">
              <w:rPr>
                <w:rFonts w:asciiTheme="majorEastAsia" w:eastAsiaTheme="majorEastAsia" w:hAnsiTheme="majorEastAsia" w:hint="eastAsia"/>
                <w:sz w:val="24"/>
              </w:rPr>
              <w:t>②　第１学年からの外国語活動の実施は，英語に慣れ親しむことにつながっている</w:t>
            </w:r>
          </w:p>
          <w:p w14:paraId="79C150CC" w14:textId="77777777" w:rsidR="003F2639" w:rsidRPr="0043213D" w:rsidRDefault="003F2639" w:rsidP="0054704A">
            <w:pPr>
              <w:ind w:firstLineChars="150" w:firstLine="360"/>
              <w:rPr>
                <w:rFonts w:asciiTheme="majorEastAsia" w:eastAsiaTheme="majorEastAsia" w:hAnsiTheme="majorEastAsia"/>
                <w:color w:val="4F81BD" w:themeColor="accent1"/>
                <w:sz w:val="24"/>
              </w:rPr>
            </w:pPr>
            <w:r w:rsidRPr="0043213D">
              <w:rPr>
                <w:rFonts w:asciiTheme="majorEastAsia" w:eastAsiaTheme="majorEastAsia" w:hAnsiTheme="majorEastAsia" w:hint="eastAsia"/>
                <w:sz w:val="24"/>
              </w:rPr>
              <w:t>と思いますか。</w:t>
            </w:r>
          </w:p>
        </w:tc>
      </w:tr>
      <w:tr w:rsidR="003F2639" w14:paraId="2FC2B2DE" w14:textId="77777777" w:rsidTr="00421041">
        <w:trPr>
          <w:trHeight w:val="408"/>
        </w:trPr>
        <w:tc>
          <w:tcPr>
            <w:tcW w:w="2254" w:type="dxa"/>
          </w:tcPr>
          <w:p w14:paraId="73735D2B"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2BCA27B8"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0562834E"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2F54096D"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45FA5604"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0B2AA87A" w14:textId="77777777" w:rsidTr="00421041">
        <w:tc>
          <w:tcPr>
            <w:tcW w:w="2254" w:type="dxa"/>
          </w:tcPr>
          <w:p w14:paraId="5B54B933"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61.1</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C51CF77"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36.1</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4990DE53"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2.8</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55ADE4AD"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0.0</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7E8E0BCF" w14:textId="77777777" w:rsidR="003F2639" w:rsidRDefault="003F2639" w:rsidP="007A1B82">
      <w:pPr>
        <w:rPr>
          <w:rFonts w:ascii="ＭＳ ゴシック" w:eastAsia="ＭＳ ゴシック" w:hAnsi="ＭＳ ゴシック"/>
          <w:sz w:val="24"/>
        </w:rPr>
      </w:pPr>
    </w:p>
    <w:p w14:paraId="2A680CF2" w14:textId="77777777" w:rsidR="003F2639" w:rsidRDefault="003F2639" w:rsidP="007A1B82">
      <w:pPr>
        <w:rPr>
          <w:rFonts w:ascii="ＭＳ ゴシック" w:eastAsia="ＭＳ ゴシック" w:hAnsi="ＭＳ ゴシック"/>
          <w:sz w:val="24"/>
        </w:rPr>
      </w:pPr>
    </w:p>
    <w:p w14:paraId="74C5666B" w14:textId="77777777" w:rsidR="003F2639" w:rsidRDefault="003F2639" w:rsidP="007A1B82">
      <w:pPr>
        <w:rPr>
          <w:rFonts w:ascii="ＭＳ ゴシック" w:eastAsia="ＭＳ ゴシック" w:hAnsi="ＭＳ ゴシック"/>
          <w:sz w:val="24"/>
        </w:rPr>
      </w:pPr>
    </w:p>
    <w:p w14:paraId="53F71426" w14:textId="77777777" w:rsidR="003F2639" w:rsidRDefault="003F2639" w:rsidP="007A1B82">
      <w:pPr>
        <w:rPr>
          <w:rFonts w:ascii="ＭＳ ゴシック" w:eastAsia="ＭＳ ゴシック" w:hAnsi="ＭＳ ゴシック"/>
          <w:sz w:val="24"/>
        </w:rPr>
      </w:pPr>
    </w:p>
    <w:p w14:paraId="48CCEA9E" w14:textId="77777777" w:rsidR="003F2639" w:rsidRDefault="003F2639" w:rsidP="007A1B82">
      <w:pPr>
        <w:rPr>
          <w:rFonts w:ascii="ＭＳ ゴシック" w:eastAsia="ＭＳ ゴシック" w:hAnsi="ＭＳ ゴシック"/>
          <w:sz w:val="24"/>
        </w:rPr>
      </w:pPr>
    </w:p>
    <w:p w14:paraId="7851900E" w14:textId="77777777" w:rsidR="003F2639" w:rsidRDefault="003F2639" w:rsidP="007A1B82">
      <w:pPr>
        <w:rPr>
          <w:rFonts w:ascii="ＭＳ ゴシック" w:eastAsia="ＭＳ ゴシック" w:hAnsi="ＭＳ ゴシック"/>
          <w:sz w:val="24"/>
        </w:rPr>
      </w:pPr>
    </w:p>
    <w:tbl>
      <w:tblPr>
        <w:tblStyle w:val="a5"/>
        <w:tblpPr w:leftFromText="142" w:rightFromText="142" w:vertAnchor="text" w:horzAnchor="margin" w:tblpY="147"/>
        <w:tblW w:w="0" w:type="auto"/>
        <w:tblLook w:val="04A0" w:firstRow="1" w:lastRow="0" w:firstColumn="1" w:lastColumn="0" w:noHBand="0" w:noVBand="1"/>
      </w:tblPr>
      <w:tblGrid>
        <w:gridCol w:w="2254"/>
        <w:gridCol w:w="2254"/>
        <w:gridCol w:w="2254"/>
        <w:gridCol w:w="2254"/>
      </w:tblGrid>
      <w:tr w:rsidR="003F2639" w14:paraId="0866F431" w14:textId="77777777" w:rsidTr="00421041">
        <w:trPr>
          <w:trHeight w:val="312"/>
        </w:trPr>
        <w:tc>
          <w:tcPr>
            <w:tcW w:w="9016" w:type="dxa"/>
            <w:gridSpan w:val="4"/>
          </w:tcPr>
          <w:p w14:paraId="6C104F10" w14:textId="77777777" w:rsidR="003F2639" w:rsidRPr="0043213D" w:rsidRDefault="003F2639" w:rsidP="00421041">
            <w:pPr>
              <w:rPr>
                <w:rFonts w:asciiTheme="majorEastAsia" w:eastAsiaTheme="majorEastAsia" w:hAnsiTheme="majorEastAsia"/>
                <w:sz w:val="24"/>
              </w:rPr>
            </w:pPr>
            <w:r w:rsidRPr="0043213D">
              <w:rPr>
                <w:rFonts w:asciiTheme="majorEastAsia" w:eastAsiaTheme="majorEastAsia" w:hAnsiTheme="majorEastAsia" w:hint="eastAsia"/>
                <w:sz w:val="24"/>
              </w:rPr>
              <w:t>③　第１学年からの外国語活動の実施によって，外国の文化(生活，習慣，行事等)</w:t>
            </w:r>
          </w:p>
          <w:p w14:paraId="48B5FAE5" w14:textId="77777777" w:rsidR="003F2639" w:rsidRPr="0043213D" w:rsidRDefault="003F2639" w:rsidP="0054704A">
            <w:pPr>
              <w:ind w:firstLineChars="150" w:firstLine="360"/>
              <w:rPr>
                <w:rFonts w:asciiTheme="majorEastAsia" w:eastAsiaTheme="majorEastAsia" w:hAnsiTheme="majorEastAsia"/>
                <w:sz w:val="24"/>
              </w:rPr>
            </w:pPr>
            <w:r w:rsidRPr="0043213D">
              <w:rPr>
                <w:rFonts w:asciiTheme="majorEastAsia" w:eastAsiaTheme="majorEastAsia" w:hAnsiTheme="majorEastAsia" w:hint="eastAsia"/>
                <w:sz w:val="24"/>
              </w:rPr>
              <w:t>に対する興味・関心が高まっていると思いますか。</w:t>
            </w:r>
          </w:p>
        </w:tc>
      </w:tr>
      <w:tr w:rsidR="003F2639" w14:paraId="485BFC01" w14:textId="77777777" w:rsidTr="00421041">
        <w:trPr>
          <w:trHeight w:val="408"/>
        </w:trPr>
        <w:tc>
          <w:tcPr>
            <w:tcW w:w="2254" w:type="dxa"/>
          </w:tcPr>
          <w:p w14:paraId="70B2BCD6"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思う</w:t>
            </w:r>
          </w:p>
        </w:tc>
        <w:tc>
          <w:tcPr>
            <w:tcW w:w="2254" w:type="dxa"/>
          </w:tcPr>
          <w:p w14:paraId="1403510F" w14:textId="77777777" w:rsidR="003F2639" w:rsidRPr="0043213D" w:rsidRDefault="003F2639" w:rsidP="00421041">
            <w:pPr>
              <w:spacing w:line="0" w:lineRule="atLeast"/>
              <w:rPr>
                <w:rFonts w:ascii="ＭＳ ゴシック" w:eastAsia="ＭＳ ゴシック" w:hAnsi="ＭＳ ゴシック"/>
                <w:sz w:val="24"/>
              </w:rPr>
            </w:pPr>
            <w:r w:rsidRPr="0043213D">
              <w:rPr>
                <w:rFonts w:ascii="ＭＳ ゴシック" w:eastAsia="ＭＳ ゴシック" w:hAnsi="ＭＳ ゴシック" w:hint="eastAsia"/>
                <w:sz w:val="24"/>
              </w:rPr>
              <w:t>どちらかというと</w:t>
            </w:r>
            <w:r>
              <w:rPr>
                <w:rFonts w:ascii="ＭＳ ゴシック" w:eastAsia="ＭＳ ゴシック" w:hAnsi="ＭＳ ゴシック" w:hint="eastAsia"/>
                <w:sz w:val="24"/>
              </w:rPr>
              <w:t>思う</w:t>
            </w:r>
          </w:p>
        </w:tc>
        <w:tc>
          <w:tcPr>
            <w:tcW w:w="2254" w:type="dxa"/>
          </w:tcPr>
          <w:p w14:paraId="5E4974E7" w14:textId="77777777" w:rsidR="003F2639"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どちらかというと</w:t>
            </w:r>
          </w:p>
          <w:p w14:paraId="4316B48F"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c>
          <w:tcPr>
            <w:tcW w:w="2254" w:type="dxa"/>
          </w:tcPr>
          <w:p w14:paraId="5919A857" w14:textId="77777777" w:rsidR="003F2639" w:rsidRPr="0043213D" w:rsidRDefault="003F2639" w:rsidP="00421041">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思わない</w:t>
            </w:r>
          </w:p>
        </w:tc>
      </w:tr>
      <w:tr w:rsidR="003F2639" w14:paraId="552067DE" w14:textId="77777777" w:rsidTr="00421041">
        <w:tc>
          <w:tcPr>
            <w:tcW w:w="2254" w:type="dxa"/>
          </w:tcPr>
          <w:p w14:paraId="0BDF8982" w14:textId="77777777" w:rsidR="003F2639" w:rsidRPr="0043213D" w:rsidRDefault="003F2639" w:rsidP="00421041">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4A3139">
              <w:rPr>
                <w:rFonts w:ascii="ＭＳ ゴシック" w:eastAsia="ＭＳ ゴシック" w:hAnsi="ＭＳ ゴシック"/>
                <w:noProof/>
                <w:sz w:val="24"/>
              </w:rPr>
              <w:t>33.3</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19AAFD39"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52.8</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4FC121A3"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11.1</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c>
          <w:tcPr>
            <w:tcW w:w="2254" w:type="dxa"/>
          </w:tcPr>
          <w:p w14:paraId="3F345151" w14:textId="77777777" w:rsidR="003F2639" w:rsidRPr="0043213D" w:rsidRDefault="003F2639" w:rsidP="00421041">
            <w:pPr>
              <w:jc w:val="right"/>
              <w:rPr>
                <w:rFonts w:ascii="ＭＳ ゴシック" w:eastAsia="ＭＳ ゴシック" w:hAnsi="ＭＳ ゴシック"/>
                <w:sz w:val="24"/>
              </w:rPr>
            </w:pPr>
            <w:r w:rsidRPr="004A3139">
              <w:rPr>
                <w:rFonts w:ascii="ＭＳ ゴシック" w:eastAsia="ＭＳ ゴシック" w:hAnsi="ＭＳ ゴシック"/>
                <w:noProof/>
                <w:sz w:val="24"/>
              </w:rPr>
              <w:t>2.8</w:t>
            </w:r>
            <w:r>
              <w:rPr>
                <w:rFonts w:ascii="ＭＳ ゴシック" w:eastAsia="ＭＳ ゴシック" w:hAnsi="ＭＳ ゴシック"/>
                <w:sz w:val="24"/>
              </w:rPr>
              <w:t xml:space="preserve"> </w:t>
            </w:r>
            <w:r w:rsidRPr="0043213D">
              <w:rPr>
                <w:rFonts w:ascii="ＭＳ ゴシック" w:eastAsia="ＭＳ ゴシック" w:hAnsi="ＭＳ ゴシック" w:hint="eastAsia"/>
                <w:sz w:val="24"/>
              </w:rPr>
              <w:t>％</w:t>
            </w:r>
          </w:p>
        </w:tc>
      </w:tr>
    </w:tbl>
    <w:p w14:paraId="573D8883" w14:textId="77777777" w:rsidR="003F2639" w:rsidRDefault="003F2639" w:rsidP="007A1B82">
      <w:pPr>
        <w:rPr>
          <w:rFonts w:ascii="ＭＳ ゴシック" w:eastAsia="ＭＳ ゴシック" w:hAnsi="ＭＳ ゴシック"/>
          <w:sz w:val="24"/>
        </w:rPr>
      </w:pPr>
    </w:p>
    <w:p w14:paraId="6EAAF3C3" w14:textId="77777777" w:rsidR="003F2639" w:rsidRDefault="003F2639" w:rsidP="007A1B82">
      <w:pPr>
        <w:rPr>
          <w:rFonts w:ascii="ＭＳ ゴシック" w:eastAsia="ＭＳ ゴシック" w:hAnsi="ＭＳ ゴシック"/>
          <w:sz w:val="24"/>
        </w:rPr>
      </w:pPr>
    </w:p>
    <w:p w14:paraId="2F566871" w14:textId="77777777" w:rsidR="003F2639" w:rsidRDefault="003F2639" w:rsidP="007A1B82">
      <w:pPr>
        <w:rPr>
          <w:rFonts w:ascii="ＭＳ ゴシック" w:eastAsia="ＭＳ ゴシック" w:hAnsi="ＭＳ ゴシック"/>
          <w:sz w:val="24"/>
        </w:rPr>
      </w:pPr>
    </w:p>
    <w:p w14:paraId="20F18068" w14:textId="77777777" w:rsidR="003F2639" w:rsidRDefault="003F2639" w:rsidP="007A1B82">
      <w:pPr>
        <w:rPr>
          <w:rFonts w:ascii="ＭＳ ゴシック" w:eastAsia="ＭＳ ゴシック" w:hAnsi="ＭＳ ゴシック"/>
          <w:sz w:val="24"/>
        </w:rPr>
      </w:pPr>
    </w:p>
    <w:p w14:paraId="6BD7E8F3" w14:textId="77777777" w:rsidR="003F2639" w:rsidRDefault="003F2639" w:rsidP="007A1B82">
      <w:pPr>
        <w:rPr>
          <w:rFonts w:ascii="ＭＳ ゴシック" w:eastAsia="ＭＳ ゴシック" w:hAnsi="ＭＳ ゴシック"/>
          <w:sz w:val="24"/>
        </w:rPr>
      </w:pPr>
    </w:p>
    <w:p w14:paraId="5510A3F1" w14:textId="77777777" w:rsidR="003F2639" w:rsidRDefault="003F2639" w:rsidP="007A1B82">
      <w:pPr>
        <w:rPr>
          <w:rFonts w:ascii="ＭＳ ゴシック" w:eastAsia="ＭＳ ゴシック" w:hAnsi="ＭＳ ゴシック"/>
          <w:sz w:val="24"/>
        </w:rPr>
      </w:pPr>
    </w:p>
    <w:tbl>
      <w:tblPr>
        <w:tblStyle w:val="a5"/>
        <w:tblpPr w:leftFromText="142" w:rightFromText="142" w:vertAnchor="text" w:horzAnchor="margin" w:tblpY="147"/>
        <w:tblW w:w="0" w:type="auto"/>
        <w:tblLook w:val="04A0" w:firstRow="1" w:lastRow="0" w:firstColumn="1" w:lastColumn="0" w:noHBand="0" w:noVBand="1"/>
      </w:tblPr>
      <w:tblGrid>
        <w:gridCol w:w="9016"/>
      </w:tblGrid>
      <w:tr w:rsidR="003F2639" w14:paraId="58C3728E" w14:textId="77777777" w:rsidTr="00421041">
        <w:trPr>
          <w:trHeight w:val="312"/>
        </w:trPr>
        <w:tc>
          <w:tcPr>
            <w:tcW w:w="9016" w:type="dxa"/>
          </w:tcPr>
          <w:p w14:paraId="7A6E4384" w14:textId="6DA113D4" w:rsidR="003F2639" w:rsidRDefault="003F2639" w:rsidP="00421041">
            <w:pPr>
              <w:rPr>
                <w:rFonts w:asciiTheme="majorEastAsia" w:eastAsiaTheme="majorEastAsia" w:hAnsiTheme="majorEastAsia"/>
                <w:sz w:val="24"/>
              </w:rPr>
            </w:pPr>
            <w:r w:rsidRPr="0043213D">
              <w:rPr>
                <w:rFonts w:asciiTheme="majorEastAsia" w:eastAsiaTheme="majorEastAsia" w:hAnsiTheme="majorEastAsia" w:hint="eastAsia"/>
                <w:sz w:val="24"/>
              </w:rPr>
              <w:t>④　第１学年及び第２学年からの外国語活動に期待することは何ですか。</w:t>
            </w:r>
          </w:p>
          <w:p w14:paraId="73211F87" w14:textId="77777777" w:rsidR="003F2639" w:rsidRPr="0043213D" w:rsidRDefault="003F2639" w:rsidP="00421041">
            <w:pPr>
              <w:rPr>
                <w:rFonts w:asciiTheme="majorEastAsia" w:eastAsiaTheme="majorEastAsia" w:hAnsiTheme="majorEastAsia"/>
                <w:color w:val="4F81BD" w:themeColor="accent1"/>
                <w:sz w:val="24"/>
              </w:rPr>
            </w:pPr>
            <w:r>
              <w:rPr>
                <w:rFonts w:asciiTheme="majorEastAsia" w:eastAsiaTheme="majorEastAsia" w:hAnsiTheme="majorEastAsia" w:hint="eastAsia"/>
                <w:sz w:val="24"/>
              </w:rPr>
              <w:t xml:space="preserve">　　　　　　　　　　　　　　　　　　　　　　　　　　　　　　（自由記述）</w:t>
            </w:r>
          </w:p>
        </w:tc>
      </w:tr>
      <w:tr w:rsidR="003F2639" w14:paraId="7C14DCD6" w14:textId="77777777" w:rsidTr="00421041">
        <w:trPr>
          <w:trHeight w:val="408"/>
        </w:trPr>
        <w:tc>
          <w:tcPr>
            <w:tcW w:w="9016" w:type="dxa"/>
          </w:tcPr>
          <w:p w14:paraId="1B56FDB9" w14:textId="1F71FB5B"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発音がよくなってほしい</w:t>
            </w:r>
          </w:p>
          <w:p w14:paraId="704C5A32" w14:textId="798B5BB2"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世界には多様な外国語があると言う事を知ってほしい。</w:t>
            </w:r>
          </w:p>
          <w:p w14:paraId="2DC3AAE7" w14:textId="5E82CC0A" w:rsidR="00302FDC" w:rsidRPr="00302FDC"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低学年から英語や外国人の先生と関わることで、上の学年に進んだ時、スムーズにスタートできるのではないかと思う。低学年では理解できないことでも、聞く力は養われてるかなと思う。</w:t>
            </w:r>
          </w:p>
          <w:p w14:paraId="468039AF" w14:textId="5ADA7279" w:rsidR="00302FDC" w:rsidRPr="00302FDC"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日常生活でも外国語担当の先生と英語で触れ合うことや話をしたりできれば、更に親しみやすいのではないか。</w:t>
            </w:r>
          </w:p>
          <w:p w14:paraId="50C59D79" w14:textId="6C3D47ED"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00A55312">
              <w:rPr>
                <w:rFonts w:asciiTheme="majorEastAsia" w:eastAsiaTheme="majorEastAsia" w:hAnsiTheme="majorEastAsia"/>
                <w:noProof/>
                <w:sz w:val="24"/>
              </w:rPr>
              <w:t>少しでも英語を聞き取る力がつくといいと思</w:t>
            </w:r>
            <w:r w:rsidR="00A55312">
              <w:rPr>
                <w:rFonts w:asciiTheme="majorEastAsia" w:eastAsiaTheme="majorEastAsia" w:hAnsiTheme="majorEastAsia" w:hint="eastAsia"/>
                <w:noProof/>
                <w:sz w:val="24"/>
              </w:rPr>
              <w:t>う</w:t>
            </w:r>
            <w:r w:rsidRPr="00302FDC">
              <w:rPr>
                <w:rFonts w:asciiTheme="majorEastAsia" w:eastAsiaTheme="majorEastAsia" w:hAnsiTheme="majorEastAsia"/>
                <w:noProof/>
                <w:sz w:val="24"/>
              </w:rPr>
              <w:t>。</w:t>
            </w:r>
          </w:p>
          <w:p w14:paraId="48370732" w14:textId="5D6C032A" w:rsidR="00302FDC" w:rsidRPr="00302FDC"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日常的に使えて活用できるような活動をして英語の塾に行ってても</w:t>
            </w:r>
            <w:r w:rsidR="00A55312">
              <w:rPr>
                <w:rFonts w:asciiTheme="majorEastAsia" w:eastAsiaTheme="majorEastAsia" w:hAnsiTheme="majorEastAsia"/>
                <w:noProof/>
                <w:sz w:val="24"/>
              </w:rPr>
              <w:t>行ってなくても英会話に馴染めるようになって行くといいなと思</w:t>
            </w:r>
            <w:r w:rsidR="00A55312">
              <w:rPr>
                <w:rFonts w:asciiTheme="majorEastAsia" w:eastAsiaTheme="majorEastAsia" w:hAnsiTheme="majorEastAsia" w:hint="eastAsia"/>
                <w:noProof/>
                <w:sz w:val="24"/>
              </w:rPr>
              <w:t>う</w:t>
            </w:r>
            <w:r w:rsidRPr="00302FDC">
              <w:rPr>
                <w:rFonts w:asciiTheme="majorEastAsia" w:eastAsiaTheme="majorEastAsia" w:hAnsiTheme="majorEastAsia"/>
                <w:noProof/>
                <w:sz w:val="24"/>
              </w:rPr>
              <w:t>。</w:t>
            </w:r>
          </w:p>
          <w:p w14:paraId="021BD3A6" w14:textId="63D696DD"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低学年から、会話力や英語耳が習慣化できる内容で進めて</w:t>
            </w:r>
            <w:r w:rsidR="00A55312">
              <w:rPr>
                <w:rFonts w:asciiTheme="majorEastAsia" w:eastAsiaTheme="majorEastAsia" w:hAnsiTheme="majorEastAsia" w:hint="eastAsia"/>
                <w:noProof/>
                <w:sz w:val="24"/>
              </w:rPr>
              <w:t>ほしい</w:t>
            </w:r>
            <w:r w:rsidRPr="00302FDC">
              <w:rPr>
                <w:rFonts w:asciiTheme="majorEastAsia" w:eastAsiaTheme="majorEastAsia" w:hAnsiTheme="majorEastAsia"/>
                <w:noProof/>
                <w:sz w:val="24"/>
              </w:rPr>
              <w:t>。</w:t>
            </w:r>
          </w:p>
          <w:p w14:paraId="0093298D" w14:textId="6EF72463"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00A55312">
              <w:rPr>
                <w:rFonts w:asciiTheme="majorEastAsia" w:eastAsiaTheme="majorEastAsia" w:hAnsiTheme="majorEastAsia"/>
                <w:noProof/>
                <w:sz w:val="24"/>
              </w:rPr>
              <w:t>英会話を楽しいと思</w:t>
            </w:r>
            <w:r w:rsidR="00A55312">
              <w:rPr>
                <w:rFonts w:asciiTheme="majorEastAsia" w:eastAsiaTheme="majorEastAsia" w:hAnsiTheme="majorEastAsia" w:hint="eastAsia"/>
                <w:noProof/>
                <w:sz w:val="24"/>
              </w:rPr>
              <w:t>ってほしい</w:t>
            </w:r>
            <w:r w:rsidRPr="00302FDC">
              <w:rPr>
                <w:rFonts w:asciiTheme="majorEastAsia" w:eastAsiaTheme="majorEastAsia" w:hAnsiTheme="majorEastAsia"/>
                <w:noProof/>
                <w:sz w:val="24"/>
              </w:rPr>
              <w:t>。</w:t>
            </w:r>
          </w:p>
          <w:p w14:paraId="3EB3D1A9" w14:textId="6BCABA9E" w:rsidR="00302FDC" w:rsidRPr="00302FDC"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楽しみながら英語と接することができればいいと思いま</w:t>
            </w:r>
            <w:r w:rsidR="00A55312">
              <w:rPr>
                <w:rFonts w:asciiTheme="majorEastAsia" w:eastAsiaTheme="majorEastAsia" w:hAnsiTheme="majorEastAsia"/>
                <w:noProof/>
                <w:sz w:val="24"/>
              </w:rPr>
              <w:t>すが、可能であれば一歩進んで単語を書いたりできたらいいと思</w:t>
            </w:r>
            <w:r w:rsidR="00A55312">
              <w:rPr>
                <w:rFonts w:asciiTheme="majorEastAsia" w:eastAsiaTheme="majorEastAsia" w:hAnsiTheme="majorEastAsia" w:hint="eastAsia"/>
                <w:noProof/>
                <w:sz w:val="24"/>
              </w:rPr>
              <w:t>う</w:t>
            </w:r>
            <w:r w:rsidRPr="00302FDC">
              <w:rPr>
                <w:rFonts w:asciiTheme="majorEastAsia" w:eastAsiaTheme="majorEastAsia" w:hAnsiTheme="majorEastAsia"/>
                <w:noProof/>
                <w:sz w:val="24"/>
              </w:rPr>
              <w:t>。</w:t>
            </w:r>
          </w:p>
          <w:p w14:paraId="0D4DDAE3" w14:textId="5B662201"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どんな授業や活動をしているのか、知ることができる機会がほしい。</w:t>
            </w:r>
          </w:p>
          <w:p w14:paraId="7BA21D03" w14:textId="78335BB3"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苦手意識がつかないよう慣れてほしい。</w:t>
            </w:r>
          </w:p>
          <w:p w14:paraId="16EEC9C7" w14:textId="0D1281AF"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lastRenderedPageBreak/>
              <w:t>・</w:t>
            </w:r>
            <w:r w:rsidRPr="00302FDC">
              <w:rPr>
                <w:rFonts w:asciiTheme="majorEastAsia" w:eastAsiaTheme="majorEastAsia" w:hAnsiTheme="majorEastAsia"/>
                <w:noProof/>
                <w:sz w:val="24"/>
              </w:rPr>
              <w:t>挨拶や単語、歌が日常の中に自然と出て</w:t>
            </w:r>
            <w:r w:rsidR="00A55312">
              <w:rPr>
                <w:rFonts w:asciiTheme="majorEastAsia" w:eastAsiaTheme="majorEastAsia" w:hAnsiTheme="majorEastAsia" w:hint="eastAsia"/>
                <w:noProof/>
                <w:sz w:val="24"/>
              </w:rPr>
              <w:t>ほ</w:t>
            </w:r>
            <w:r w:rsidRPr="00302FDC">
              <w:rPr>
                <w:rFonts w:asciiTheme="majorEastAsia" w:eastAsiaTheme="majorEastAsia" w:hAnsiTheme="majorEastAsia"/>
                <w:noProof/>
                <w:sz w:val="24"/>
              </w:rPr>
              <w:t>しい。</w:t>
            </w:r>
          </w:p>
          <w:p w14:paraId="0F3AC13B" w14:textId="685B79A8" w:rsidR="00302FDC" w:rsidRPr="00302FDC"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今までの外国語活動がより子供たちがたくさん興味をもってくれるようになればいいかなと</w:t>
            </w:r>
            <w:r w:rsidR="00A55312">
              <w:rPr>
                <w:rFonts w:asciiTheme="majorEastAsia" w:eastAsiaTheme="majorEastAsia" w:hAnsiTheme="majorEastAsia" w:hint="eastAsia"/>
                <w:noProof/>
                <w:sz w:val="24"/>
              </w:rPr>
              <w:t>思う</w:t>
            </w:r>
            <w:r w:rsidRPr="00302FDC">
              <w:rPr>
                <w:rFonts w:asciiTheme="majorEastAsia" w:eastAsiaTheme="majorEastAsia" w:hAnsiTheme="majorEastAsia"/>
                <w:noProof/>
                <w:sz w:val="24"/>
              </w:rPr>
              <w:t>。</w:t>
            </w:r>
          </w:p>
          <w:p w14:paraId="79E69E43" w14:textId="3A4F46C8"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00A55312">
              <w:rPr>
                <w:rFonts w:asciiTheme="majorEastAsia" w:eastAsiaTheme="majorEastAsia" w:hAnsiTheme="majorEastAsia"/>
                <w:noProof/>
                <w:sz w:val="24"/>
              </w:rPr>
              <w:t>知りたい話したい書いてみたいと興味をもって学んでもらいたい</w:t>
            </w:r>
            <w:r w:rsidRPr="00302FDC">
              <w:rPr>
                <w:rFonts w:asciiTheme="majorEastAsia" w:eastAsiaTheme="majorEastAsia" w:hAnsiTheme="majorEastAsia"/>
                <w:noProof/>
                <w:sz w:val="24"/>
              </w:rPr>
              <w:t>。</w:t>
            </w:r>
          </w:p>
          <w:p w14:paraId="1F525C2A" w14:textId="7893DA51" w:rsidR="00302FDC" w:rsidRPr="00302FDC" w:rsidRDefault="00302FDC" w:rsidP="00302FDC">
            <w:pPr>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言葉の壁を超えてコミ</w:t>
            </w:r>
            <w:r w:rsidR="00A55312">
              <w:rPr>
                <w:rFonts w:asciiTheme="majorEastAsia" w:eastAsiaTheme="majorEastAsia" w:hAnsiTheme="majorEastAsia"/>
                <w:noProof/>
                <w:sz w:val="24"/>
              </w:rPr>
              <w:t>ュニケーションを取れるようになって</w:t>
            </w:r>
            <w:r w:rsidR="00A55312">
              <w:rPr>
                <w:rFonts w:asciiTheme="majorEastAsia" w:eastAsiaTheme="majorEastAsia" w:hAnsiTheme="majorEastAsia" w:hint="eastAsia"/>
                <w:noProof/>
                <w:sz w:val="24"/>
              </w:rPr>
              <w:t>ほ</w:t>
            </w:r>
            <w:r w:rsidRPr="00302FDC">
              <w:rPr>
                <w:rFonts w:asciiTheme="majorEastAsia" w:eastAsiaTheme="majorEastAsia" w:hAnsiTheme="majorEastAsia"/>
                <w:noProof/>
                <w:sz w:val="24"/>
              </w:rPr>
              <w:t>しい</w:t>
            </w:r>
            <w:r w:rsidR="00A55312">
              <w:rPr>
                <w:rFonts w:asciiTheme="majorEastAsia" w:eastAsiaTheme="majorEastAsia" w:hAnsiTheme="majorEastAsia" w:hint="eastAsia"/>
                <w:noProof/>
                <w:sz w:val="24"/>
              </w:rPr>
              <w:t>。</w:t>
            </w:r>
          </w:p>
          <w:p w14:paraId="26D2B274" w14:textId="44D32B45" w:rsidR="00A55312" w:rsidRPr="00A55312" w:rsidRDefault="00302FDC" w:rsidP="00A55312">
            <w:pPr>
              <w:ind w:left="240" w:hangingChars="100" w:hanging="240"/>
              <w:rPr>
                <w:rFonts w:asciiTheme="majorEastAsia" w:eastAsiaTheme="majorEastAsia" w:hAnsiTheme="majorEastAsia"/>
                <w:sz w:val="24"/>
              </w:rPr>
            </w:pPr>
            <w:r>
              <w:rPr>
                <w:rFonts w:asciiTheme="majorEastAsia" w:eastAsiaTheme="majorEastAsia" w:hAnsiTheme="majorEastAsia" w:hint="eastAsia"/>
                <w:noProof/>
                <w:sz w:val="24"/>
              </w:rPr>
              <w:t>・</w:t>
            </w:r>
            <w:r w:rsidRPr="00302FDC">
              <w:rPr>
                <w:rFonts w:asciiTheme="majorEastAsia" w:eastAsiaTheme="majorEastAsia" w:hAnsiTheme="majorEastAsia"/>
                <w:noProof/>
                <w:sz w:val="24"/>
              </w:rPr>
              <w:t>ネイティブな発音にたくさん触れなが</w:t>
            </w:r>
            <w:r w:rsidR="00A55312">
              <w:rPr>
                <w:rFonts w:asciiTheme="majorEastAsia" w:eastAsiaTheme="majorEastAsia" w:hAnsiTheme="majorEastAsia"/>
                <w:noProof/>
                <w:sz w:val="24"/>
              </w:rPr>
              <w:t>ら、自ら発することへの抵抗を持たないように導いてほしい</w:t>
            </w:r>
            <w:r w:rsidRPr="00302FDC">
              <w:rPr>
                <w:rFonts w:asciiTheme="majorEastAsia" w:eastAsiaTheme="majorEastAsia" w:hAnsiTheme="majorEastAsia"/>
                <w:noProof/>
                <w:sz w:val="24"/>
              </w:rPr>
              <w:t>。</w:t>
            </w:r>
          </w:p>
        </w:tc>
      </w:tr>
    </w:tbl>
    <w:p w14:paraId="4768EFA2" w14:textId="77777777" w:rsidR="003F2639" w:rsidRPr="0043213D" w:rsidRDefault="003F2639" w:rsidP="007A1B82">
      <w:pPr>
        <w:rPr>
          <w:rFonts w:ascii="ＭＳ ゴシック" w:eastAsia="ＭＳ ゴシック" w:hAnsi="ＭＳ ゴシック"/>
          <w:sz w:val="24"/>
        </w:rPr>
      </w:pPr>
    </w:p>
    <w:p w14:paraId="1FBDF74A" w14:textId="77777777" w:rsidR="003F2639" w:rsidRDefault="003F2639" w:rsidP="007A1B82">
      <w:pPr>
        <w:rPr>
          <w:rFonts w:ascii="ＭＳ ゴシック" w:eastAsia="ＭＳ ゴシック" w:hAnsi="ＭＳ ゴシック"/>
          <w:sz w:val="24"/>
        </w:rPr>
      </w:pPr>
    </w:p>
    <w:p w14:paraId="55C498C4" w14:textId="77777777" w:rsidR="003F2639" w:rsidRDefault="003F2639" w:rsidP="007A1B82">
      <w:pPr>
        <w:rPr>
          <w:rFonts w:ascii="ＭＳ ゴシック" w:eastAsia="ＭＳ ゴシック" w:hAnsi="ＭＳ ゴシック"/>
          <w:sz w:val="24"/>
        </w:rPr>
      </w:pPr>
    </w:p>
    <w:p w14:paraId="72256A98" w14:textId="77777777" w:rsidR="003F2639" w:rsidRDefault="003F2639" w:rsidP="007A1B82">
      <w:pPr>
        <w:rPr>
          <w:rFonts w:ascii="ＭＳ ゴシック" w:eastAsia="ＭＳ ゴシック" w:hAnsi="ＭＳ ゴシック"/>
          <w:sz w:val="24"/>
        </w:rPr>
      </w:pPr>
    </w:p>
    <w:p w14:paraId="20774FCB" w14:textId="77777777" w:rsidR="003F2639" w:rsidRDefault="003F2639" w:rsidP="007A1B82">
      <w:pPr>
        <w:rPr>
          <w:rFonts w:ascii="ＭＳ ゴシック" w:eastAsia="ＭＳ ゴシック" w:hAnsi="ＭＳ ゴシック"/>
          <w:sz w:val="24"/>
        </w:rPr>
      </w:pPr>
    </w:p>
    <w:p w14:paraId="1C3CDAEB" w14:textId="77777777" w:rsidR="003F2639" w:rsidRDefault="003F2639" w:rsidP="007A1B82">
      <w:pPr>
        <w:rPr>
          <w:rFonts w:ascii="ＭＳ ゴシック" w:eastAsia="ＭＳ ゴシック" w:hAnsi="ＭＳ ゴシック"/>
          <w:sz w:val="24"/>
        </w:rPr>
      </w:pPr>
    </w:p>
    <w:p w14:paraId="65A71760" w14:textId="77777777" w:rsidR="003F2639" w:rsidRDefault="003F2639" w:rsidP="007A1B82">
      <w:pPr>
        <w:rPr>
          <w:rFonts w:ascii="ＭＳ ゴシック" w:eastAsia="ＭＳ ゴシック" w:hAnsi="ＭＳ ゴシック"/>
          <w:sz w:val="24"/>
        </w:rPr>
      </w:pPr>
    </w:p>
    <w:p w14:paraId="5638ABF2" w14:textId="77777777" w:rsidR="003F2639" w:rsidRDefault="003F2639" w:rsidP="007A1B82">
      <w:pPr>
        <w:rPr>
          <w:rFonts w:ascii="ＭＳ ゴシック" w:eastAsia="ＭＳ ゴシック" w:hAnsi="ＭＳ ゴシック"/>
          <w:sz w:val="24"/>
        </w:rPr>
      </w:pPr>
    </w:p>
    <w:p w14:paraId="5AFAA9B5" w14:textId="7C1D3E6A" w:rsidR="003B035F" w:rsidRDefault="003B035F" w:rsidP="007A1B82">
      <w:pPr>
        <w:rPr>
          <w:rFonts w:ascii="ＭＳ ゴシック" w:eastAsia="ＭＳ ゴシック" w:hAnsi="ＭＳ ゴシック"/>
          <w:sz w:val="24"/>
        </w:rPr>
      </w:pPr>
    </w:p>
    <w:p w14:paraId="785D34EC" w14:textId="18F76B8A" w:rsidR="003F2639"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４．</w:t>
      </w:r>
      <w:r>
        <w:rPr>
          <w:rFonts w:ascii="ＭＳ ゴシック" w:eastAsia="ＭＳ ゴシック" w:hAnsi="ＭＳ ゴシック"/>
          <w:sz w:val="24"/>
        </w:rPr>
        <w:t xml:space="preserve"> </w:t>
      </w:r>
      <w:r>
        <w:rPr>
          <w:rFonts w:ascii="ＭＳ ゴシック" w:eastAsia="ＭＳ ゴシック" w:hAnsi="ＭＳ ゴシック" w:hint="eastAsia"/>
          <w:sz w:val="24"/>
        </w:rPr>
        <w:t>実施の効果及び課題</w:t>
      </w:r>
    </w:p>
    <w:p w14:paraId="47057BCB" w14:textId="05AFFAAF" w:rsidR="003F2639" w:rsidRPr="0050121E"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（１）特別の教育課程の編成・実施により達成を目指している学校の教育目標との関係</w:t>
      </w:r>
    </w:p>
    <w:tbl>
      <w:tblPr>
        <w:tblStyle w:val="a5"/>
        <w:tblW w:w="0" w:type="auto"/>
        <w:tblLook w:val="04A0" w:firstRow="1" w:lastRow="0" w:firstColumn="1" w:lastColumn="0" w:noHBand="0" w:noVBand="1"/>
      </w:tblPr>
      <w:tblGrid>
        <w:gridCol w:w="9736"/>
      </w:tblGrid>
      <w:tr w:rsidR="003F2639" w14:paraId="3B69948A" w14:textId="77777777" w:rsidTr="00CA1A0A">
        <w:tc>
          <w:tcPr>
            <w:tcW w:w="9736" w:type="dxa"/>
          </w:tcPr>
          <w:p w14:paraId="413B681C" w14:textId="6577745A" w:rsidR="003B035F" w:rsidRPr="0050121E" w:rsidRDefault="003B035F" w:rsidP="003B035F">
            <w:pPr>
              <w:rPr>
                <w:rFonts w:ascii="ＭＳ ゴシック" w:eastAsia="ＭＳ ゴシック" w:hAnsi="ＭＳ ゴシック"/>
                <w:sz w:val="24"/>
              </w:rPr>
            </w:pPr>
            <w:r w:rsidRPr="0050121E">
              <w:rPr>
                <w:rFonts w:ascii="ＭＳ ゴシック" w:eastAsia="ＭＳ ゴシック" w:hAnsi="ＭＳ ゴシック" w:hint="eastAsia"/>
                <w:sz w:val="24"/>
              </w:rPr>
              <w:t>・</w:t>
            </w:r>
            <w:r w:rsidR="0050121E" w:rsidRPr="0050121E">
              <w:rPr>
                <w:rFonts w:ascii="ＭＳ ゴシック" w:eastAsia="ＭＳ ゴシック" w:hAnsi="ＭＳ ゴシック" w:hint="eastAsia"/>
                <w:sz w:val="24"/>
              </w:rPr>
              <w:t>Hello.やI</w:t>
            </w:r>
            <w:r w:rsidR="0050121E" w:rsidRPr="0050121E">
              <w:rPr>
                <w:rFonts w:ascii="ＭＳ ゴシック" w:eastAsia="ＭＳ ゴシック" w:hAnsi="ＭＳ ゴシック"/>
                <w:sz w:val="24"/>
              </w:rPr>
              <w:t>’</w:t>
            </w:r>
            <w:r w:rsidR="0050121E" w:rsidRPr="0050121E">
              <w:rPr>
                <w:rFonts w:ascii="ＭＳ ゴシック" w:eastAsia="ＭＳ ゴシック" w:hAnsi="ＭＳ ゴシック" w:hint="eastAsia"/>
                <w:sz w:val="24"/>
              </w:rPr>
              <w:t>m happy.など、簡単な挨拶表現や英単語が身に付いた。</w:t>
            </w:r>
          </w:p>
          <w:p w14:paraId="4950CA31" w14:textId="7A34295B" w:rsidR="003B035F" w:rsidRPr="003B035F" w:rsidRDefault="003B035F" w:rsidP="00A55312">
            <w:pPr>
              <w:ind w:left="240" w:hangingChars="100" w:hanging="240"/>
              <w:rPr>
                <w:rFonts w:ascii="ＭＳ ゴシック" w:eastAsia="ＭＳ ゴシック" w:hAnsi="ＭＳ ゴシック"/>
                <w:color w:val="0070C0"/>
                <w:sz w:val="24"/>
              </w:rPr>
            </w:pPr>
            <w:r w:rsidRPr="0050121E">
              <w:rPr>
                <w:rFonts w:ascii="ＭＳ ゴシック" w:eastAsia="ＭＳ ゴシック" w:hAnsi="ＭＳ ゴシック" w:hint="eastAsia"/>
                <w:sz w:val="24"/>
              </w:rPr>
              <w:t>・</w:t>
            </w:r>
            <w:r w:rsidR="0050121E" w:rsidRPr="0050121E">
              <w:rPr>
                <w:rFonts w:ascii="ＭＳ ゴシック" w:eastAsia="ＭＳ ゴシック" w:hAnsi="ＭＳ ゴシック" w:hint="eastAsia"/>
                <w:sz w:val="24"/>
              </w:rPr>
              <w:t>身振りを交えて英語を使うことで、日常生活でも知っている単語や表現を使う児童も見られた。</w:t>
            </w:r>
          </w:p>
        </w:tc>
      </w:tr>
    </w:tbl>
    <w:p w14:paraId="5C744AB2" w14:textId="77777777" w:rsidR="003F2639" w:rsidRPr="00294A81" w:rsidRDefault="003F2639" w:rsidP="007A1B82">
      <w:pPr>
        <w:rPr>
          <w:rFonts w:ascii="ＭＳ ゴシック" w:eastAsia="ＭＳ ゴシック" w:hAnsi="ＭＳ ゴシック"/>
          <w:sz w:val="24"/>
        </w:rPr>
      </w:pPr>
    </w:p>
    <w:p w14:paraId="0255003E" w14:textId="213BDFC3" w:rsidR="003F2639" w:rsidRPr="00384170" w:rsidRDefault="003F2639" w:rsidP="007A1B82">
      <w:pPr>
        <w:rPr>
          <w:rFonts w:ascii="ＭＳ ゴシック" w:eastAsia="ＭＳ ゴシック" w:hAnsi="ＭＳ ゴシック"/>
          <w:sz w:val="24"/>
        </w:rPr>
      </w:pPr>
      <w:r>
        <w:rPr>
          <w:rFonts w:ascii="ＭＳ ゴシック" w:eastAsia="ＭＳ ゴシック" w:hAnsi="ＭＳ ゴシック" w:hint="eastAsia"/>
          <w:sz w:val="24"/>
        </w:rPr>
        <w:t>（２）学校教育法等に示す学校教育の目標との関係</w:t>
      </w:r>
    </w:p>
    <w:tbl>
      <w:tblPr>
        <w:tblStyle w:val="a5"/>
        <w:tblW w:w="0" w:type="auto"/>
        <w:tblLook w:val="04A0" w:firstRow="1" w:lastRow="0" w:firstColumn="1" w:lastColumn="0" w:noHBand="0" w:noVBand="1"/>
      </w:tblPr>
      <w:tblGrid>
        <w:gridCol w:w="9736"/>
      </w:tblGrid>
      <w:tr w:rsidR="00384170" w:rsidRPr="00384170" w14:paraId="5C14D5CA" w14:textId="77777777" w:rsidTr="00CA1A0A">
        <w:tc>
          <w:tcPr>
            <w:tcW w:w="9736" w:type="dxa"/>
          </w:tcPr>
          <w:p w14:paraId="153AEC32" w14:textId="79B42FBE" w:rsidR="0050121E" w:rsidRPr="00384170" w:rsidRDefault="0050121E"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・４学年において、グループでプレゼンテーションを実施した際に、英語ではなく日本語で説明してしまうことがあった。</w:t>
            </w:r>
          </w:p>
          <w:p w14:paraId="10987DEB" w14:textId="0CBB2275" w:rsidR="0050121E" w:rsidRPr="00384170" w:rsidRDefault="0050121E"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・ALTとのやりとりの中で、発音に自信がない児童は、答えることを渋ってしまうことがあった。</w:t>
            </w:r>
          </w:p>
          <w:p w14:paraId="33C9F583" w14:textId="5A2EBEBB" w:rsidR="0050121E" w:rsidRPr="00384170" w:rsidRDefault="0050121E"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・英語で話すことに抵抗がある児童は、語彙が少ないことがあったため、教師側も日本語での指導を入れてしまった。</w:t>
            </w:r>
          </w:p>
          <w:p w14:paraId="20C5B747" w14:textId="53C3300E" w:rsidR="003F2639" w:rsidRPr="00384170" w:rsidRDefault="00384170"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・高学年で実施したスモールトークでは、４５秒～１分を目標に話せるように練習したが、会話を続けることには、語彙が少ないと感じた。</w:t>
            </w:r>
          </w:p>
        </w:tc>
      </w:tr>
    </w:tbl>
    <w:p w14:paraId="6E6A7CAA" w14:textId="77777777" w:rsidR="00BC2B6A" w:rsidRDefault="00BC2B6A" w:rsidP="007A1B82">
      <w:pPr>
        <w:rPr>
          <w:rFonts w:ascii="ＭＳ ゴシック" w:eastAsia="ＭＳ ゴシック" w:hAnsi="ＭＳ ゴシック"/>
          <w:sz w:val="24"/>
        </w:rPr>
      </w:pPr>
    </w:p>
    <w:p w14:paraId="1FD33655" w14:textId="77777777" w:rsidR="00BC2B6A" w:rsidRDefault="00BC2B6A" w:rsidP="007A1B82">
      <w:pPr>
        <w:rPr>
          <w:rFonts w:ascii="ＭＳ ゴシック" w:eastAsia="ＭＳ ゴシック" w:hAnsi="ＭＳ ゴシック"/>
          <w:sz w:val="24"/>
        </w:rPr>
      </w:pPr>
    </w:p>
    <w:p w14:paraId="0CBCF87B" w14:textId="490A00F3" w:rsidR="003F2639" w:rsidRPr="00384170" w:rsidRDefault="003F2639" w:rsidP="007A1B82">
      <w:pPr>
        <w:rPr>
          <w:rFonts w:ascii="ＭＳ ゴシック" w:eastAsia="ＭＳ ゴシック" w:hAnsi="ＭＳ ゴシック"/>
          <w:sz w:val="24"/>
        </w:rPr>
      </w:pPr>
      <w:r w:rsidRPr="00384170">
        <w:rPr>
          <w:rFonts w:ascii="ＭＳ ゴシック" w:eastAsia="ＭＳ ゴシック" w:hAnsi="ＭＳ ゴシック" w:hint="eastAsia"/>
          <w:sz w:val="24"/>
        </w:rPr>
        <w:t>５．課題の改善のための取組の方向性</w:t>
      </w:r>
    </w:p>
    <w:tbl>
      <w:tblPr>
        <w:tblStyle w:val="a5"/>
        <w:tblW w:w="0" w:type="auto"/>
        <w:tblLook w:val="04A0" w:firstRow="1" w:lastRow="0" w:firstColumn="1" w:lastColumn="0" w:noHBand="0" w:noVBand="1"/>
      </w:tblPr>
      <w:tblGrid>
        <w:gridCol w:w="9736"/>
      </w:tblGrid>
      <w:tr w:rsidR="00384170" w:rsidRPr="00384170" w14:paraId="47BE06ED" w14:textId="77777777" w:rsidTr="00CA1A0A">
        <w:tc>
          <w:tcPr>
            <w:tcW w:w="9736" w:type="dxa"/>
          </w:tcPr>
          <w:p w14:paraId="7A45BA3E" w14:textId="5E87B925" w:rsidR="00384170" w:rsidRPr="00384170" w:rsidRDefault="00384170"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・語彙表や語彙集など、既習の英単語などを記録しておくシートを、ファイルやchrome</w:t>
            </w:r>
            <w:r w:rsidR="00BC2B6A">
              <w:rPr>
                <w:rFonts w:ascii="ＭＳ ゴシック" w:eastAsia="ＭＳ ゴシック" w:hAnsi="ＭＳ ゴシック" w:hint="eastAsia"/>
                <w:sz w:val="24"/>
              </w:rPr>
              <w:t xml:space="preserve"> </w:t>
            </w:r>
            <w:r w:rsidRPr="00384170">
              <w:rPr>
                <w:rFonts w:ascii="ＭＳ ゴシック" w:eastAsia="ＭＳ ゴシック" w:hAnsi="ＭＳ ゴシック" w:hint="eastAsia"/>
                <w:sz w:val="24"/>
              </w:rPr>
              <w:t>bookで管理できるようにする。</w:t>
            </w:r>
          </w:p>
          <w:p w14:paraId="68C53EC4" w14:textId="3C2BED39" w:rsidR="00384170" w:rsidRPr="00384170" w:rsidRDefault="00384170"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・スモールトークのテーマを毎時間設定していたので、安心して取り組めた児童も多かった。既習の表現内容を復習したり、リアクションなどで会話を継続したりできるよう、引き続き指導していく。</w:t>
            </w:r>
          </w:p>
          <w:p w14:paraId="1C1BA0EC" w14:textId="77777777" w:rsidR="003F2639" w:rsidRPr="00384170" w:rsidRDefault="00384170"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・日常的に前に出て話すことに抵抗をなくすことを目指して、日々の日直等でも英語で話す場面を意図的に設定してみる。</w:t>
            </w:r>
          </w:p>
          <w:p w14:paraId="16AB613C" w14:textId="47AC509E" w:rsidR="00384170" w:rsidRPr="00384170" w:rsidRDefault="00384170" w:rsidP="00A55312">
            <w:pPr>
              <w:ind w:left="240" w:hangingChars="100" w:hanging="240"/>
              <w:rPr>
                <w:rFonts w:ascii="ＭＳ ゴシック" w:eastAsia="ＭＳ ゴシック" w:hAnsi="ＭＳ ゴシック"/>
                <w:sz w:val="24"/>
              </w:rPr>
            </w:pPr>
            <w:r w:rsidRPr="00384170">
              <w:rPr>
                <w:rFonts w:ascii="ＭＳ ゴシック" w:eastAsia="ＭＳ ゴシック" w:hAnsi="ＭＳ ゴシック" w:hint="eastAsia"/>
                <w:sz w:val="24"/>
              </w:rPr>
              <w:t>・ALTと積極的にやりとりができるきっかけをつくるために、ALTの空き時間にも可能な限り児童に関われる時間を作る。</w:t>
            </w:r>
          </w:p>
        </w:tc>
      </w:tr>
    </w:tbl>
    <w:p w14:paraId="601C7A8D" w14:textId="77777777" w:rsidR="003F2639" w:rsidRPr="002938B1" w:rsidRDefault="003F2639" w:rsidP="007A1B82">
      <w:pPr>
        <w:rPr>
          <w:rFonts w:ascii="ＭＳ ゴシック" w:eastAsia="ＭＳ ゴシック" w:hAnsi="ＭＳ ゴシック"/>
          <w:sz w:val="24"/>
        </w:rPr>
      </w:pPr>
    </w:p>
    <w:p w14:paraId="1DB6C840" w14:textId="356F98EB" w:rsidR="003F2639" w:rsidRDefault="003F2639" w:rsidP="007A1B82">
      <w:pPr>
        <w:rPr>
          <w:rFonts w:ascii="ＭＳ ゴシック" w:eastAsia="ＭＳ ゴシック" w:hAnsi="ＭＳ ゴシック"/>
          <w:sz w:val="24"/>
        </w:rPr>
      </w:pPr>
    </w:p>
    <w:p w14:paraId="154A4C23" w14:textId="77777777" w:rsidR="00CD0F4E" w:rsidRDefault="00CD0F4E" w:rsidP="007A1B82">
      <w:pPr>
        <w:rPr>
          <w:rFonts w:ascii="ＭＳ ゴシック" w:eastAsia="ＭＳ ゴシック" w:hAnsi="ＭＳ ゴシック" w:hint="eastAsia"/>
          <w:sz w:val="24"/>
        </w:rPr>
      </w:pPr>
      <w:bookmarkStart w:id="0" w:name="_GoBack"/>
      <w:bookmarkEnd w:id="0"/>
    </w:p>
    <w:p w14:paraId="082CF008" w14:textId="0F3322AF" w:rsidR="003F2639" w:rsidRDefault="003F2639" w:rsidP="007A1B82">
      <w:pPr>
        <w:rPr>
          <w:rFonts w:ascii="ＭＳ ゴシック" w:eastAsia="ＭＳ ゴシック" w:hAnsi="ＭＳ ゴシック"/>
          <w:sz w:val="24"/>
        </w:rPr>
        <w:sectPr w:rsidR="003F2639" w:rsidSect="002D2CB6">
          <w:pgSz w:w="11906" w:h="16838"/>
          <w:pgMar w:top="1440" w:right="1080" w:bottom="1440" w:left="1080" w:header="567" w:footer="992" w:gutter="0"/>
          <w:pgNumType w:start="1"/>
          <w:cols w:space="425"/>
          <w:titlePg/>
          <w:docGrid w:type="lines" w:linePitch="360"/>
        </w:sectPr>
      </w:pPr>
    </w:p>
    <w:p w14:paraId="3F011FE6" w14:textId="41CBA292" w:rsidR="003F2639" w:rsidRDefault="00384170" w:rsidP="007A1B82">
      <w:pPr>
        <w:rPr>
          <w:rFonts w:ascii="ＭＳ ゴシック" w:eastAsia="ＭＳ ゴシック" w:hAnsi="ＭＳ ゴシック"/>
          <w:sz w:val="24"/>
        </w:rPr>
      </w:pPr>
      <w:r w:rsidRPr="00384170">
        <w:rPr>
          <w:rFonts w:ascii="ＭＳ ゴシック" w:eastAsia="ＭＳ ゴシック" w:hAnsi="ＭＳ ゴシック"/>
          <w:noProof/>
          <w:sz w:val="24"/>
        </w:rPr>
        <w:drawing>
          <wp:inline distT="0" distB="0" distL="0" distR="0" wp14:anchorId="1399C7E4" wp14:editId="1E450A28">
            <wp:extent cx="2997660" cy="2249214"/>
            <wp:effectExtent l="0" t="0" r="0" b="0"/>
            <wp:docPr id="6" name="図 6" descr="\\172.16.13.100\share\@09令和５年度\☆☆☆R5写真（月別）☆☆☆\７月\7.4　6年外国語\DSCN90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3.100\share\@09令和５年度\☆☆☆R5写真（月別）☆☆☆\７月\7.4　6年外国語\DSCN909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0396" cy="2251267"/>
                    </a:xfrm>
                    <a:prstGeom prst="rect">
                      <a:avLst/>
                    </a:prstGeom>
                    <a:noFill/>
                    <a:ln>
                      <a:noFill/>
                    </a:ln>
                  </pic:spPr>
                </pic:pic>
              </a:graphicData>
            </a:graphic>
          </wp:inline>
        </w:drawing>
      </w:r>
      <w:r>
        <w:rPr>
          <w:rFonts w:ascii="ＭＳ ゴシック" w:eastAsia="ＭＳ ゴシック" w:hAnsi="ＭＳ ゴシック" w:hint="eastAsia"/>
          <w:sz w:val="24"/>
        </w:rPr>
        <w:t xml:space="preserve">　</w:t>
      </w:r>
      <w:r w:rsidRPr="00384170">
        <w:rPr>
          <w:rFonts w:ascii="ＭＳ ゴシック" w:eastAsia="ＭＳ ゴシック" w:hAnsi="ＭＳ ゴシック"/>
          <w:noProof/>
          <w:sz w:val="24"/>
        </w:rPr>
        <w:drawing>
          <wp:inline distT="0" distB="0" distL="0" distR="0" wp14:anchorId="1CC44711" wp14:editId="4185B709">
            <wp:extent cx="2921876" cy="2192353"/>
            <wp:effectExtent l="0" t="0" r="0" b="0"/>
            <wp:docPr id="7" name="図 7" descr="\\172.16.13.100\share\@09令和５年度\☆☆☆R5写真（月別）☆☆☆\７月\7.11 中野西との交流\DSCN99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2.16.13.100\share\@09令和５年度\☆☆☆R5写真（月別）☆☆☆\７月\7.11 中野西との交流\DSCN996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335" cy="2194198"/>
                    </a:xfrm>
                    <a:prstGeom prst="rect">
                      <a:avLst/>
                    </a:prstGeom>
                    <a:noFill/>
                    <a:ln>
                      <a:noFill/>
                    </a:ln>
                  </pic:spPr>
                </pic:pic>
              </a:graphicData>
            </a:graphic>
          </wp:inline>
        </w:drawing>
      </w:r>
    </w:p>
    <w:p w14:paraId="3C288DC3" w14:textId="12438AFD" w:rsidR="00384170" w:rsidRDefault="00384170" w:rsidP="007A1B82">
      <w:pPr>
        <w:rPr>
          <w:rFonts w:ascii="ＭＳ ゴシック" w:eastAsia="ＭＳ ゴシック" w:hAnsi="ＭＳ ゴシック"/>
          <w:sz w:val="24"/>
        </w:rPr>
      </w:pPr>
      <w:r>
        <w:rPr>
          <w:rFonts w:ascii="ＭＳ ゴシック" w:eastAsia="ＭＳ ゴシック" w:hAnsi="ＭＳ ゴシック" w:hint="eastAsia"/>
          <w:sz w:val="24"/>
        </w:rPr>
        <w:t>６年　chromebookでプレゼン資料づくり　　　６年　中野西小とオンラインで発表会</w:t>
      </w:r>
    </w:p>
    <w:p w14:paraId="0A2A63C0" w14:textId="77777777" w:rsidR="00384170" w:rsidRDefault="00384170" w:rsidP="007A1B82">
      <w:pPr>
        <w:rPr>
          <w:rFonts w:ascii="ＭＳ ゴシック" w:eastAsia="ＭＳ ゴシック" w:hAnsi="ＭＳ ゴシック"/>
          <w:sz w:val="24"/>
        </w:rPr>
      </w:pPr>
    </w:p>
    <w:p w14:paraId="145942ED" w14:textId="5958785D" w:rsidR="00384170" w:rsidRDefault="00384170" w:rsidP="007A1B82">
      <w:pPr>
        <w:rPr>
          <w:rFonts w:ascii="ＭＳ ゴシック" w:eastAsia="ＭＳ ゴシック" w:hAnsi="ＭＳ ゴシック"/>
          <w:sz w:val="24"/>
        </w:rPr>
      </w:pPr>
      <w:r w:rsidRPr="00384170">
        <w:rPr>
          <w:rFonts w:ascii="ＭＳ ゴシック" w:eastAsia="ＭＳ ゴシック" w:hAnsi="ＭＳ ゴシック"/>
          <w:noProof/>
          <w:sz w:val="24"/>
        </w:rPr>
        <w:drawing>
          <wp:inline distT="0" distB="0" distL="0" distR="0" wp14:anchorId="5291C59B" wp14:editId="13DB10C7">
            <wp:extent cx="3000216" cy="2249214"/>
            <wp:effectExtent l="0" t="0" r="0" b="0"/>
            <wp:docPr id="9" name="図 9" descr="\\172.16.13.100\share\@09令和５年度\☆☆☆R5写真（月別）☆☆☆\１１月\11.21 授業改善ＰＪ（英語科）\５の１田口亮教諭\DSCF0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72.16.13.100\share\@09令和５年度\☆☆☆R5写真（月別）☆☆☆\１１月\11.21 授業改善ＰＪ（英語科）\５の１田口亮教諭\DSCF004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05706" cy="2253330"/>
                    </a:xfrm>
                    <a:prstGeom prst="rect">
                      <a:avLst/>
                    </a:prstGeom>
                    <a:noFill/>
                    <a:ln>
                      <a:noFill/>
                    </a:ln>
                  </pic:spPr>
                </pic:pic>
              </a:graphicData>
            </a:graphic>
          </wp:inline>
        </w:drawing>
      </w:r>
      <w:r w:rsidR="00F53C58">
        <w:rPr>
          <w:rFonts w:ascii="ＭＳ ゴシック" w:eastAsia="ＭＳ ゴシック" w:hAnsi="ＭＳ ゴシック" w:hint="eastAsia"/>
          <w:sz w:val="24"/>
        </w:rPr>
        <w:t xml:space="preserve">　</w:t>
      </w:r>
      <w:r w:rsidR="00F53C58" w:rsidRPr="00F53C58">
        <w:rPr>
          <w:rFonts w:ascii="ＭＳ ゴシック" w:eastAsia="ＭＳ ゴシック" w:hAnsi="ＭＳ ゴシック"/>
          <w:noProof/>
          <w:sz w:val="24"/>
        </w:rPr>
        <w:drawing>
          <wp:inline distT="0" distB="0" distL="0" distR="0" wp14:anchorId="0502361A" wp14:editId="5D023B69">
            <wp:extent cx="2953407" cy="2214122"/>
            <wp:effectExtent l="0" t="0" r="0" b="0"/>
            <wp:docPr id="12" name="図 12" descr="\\172.16.13.100\share\@09令和５年度\☆☆☆R5写真（月別）☆☆☆\１０月\10.17 計画訪問\４校時公開\２の２\DSCF0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72.16.13.100\share\@09令和５年度\☆☆☆R5写真（月別）☆☆☆\１０月\10.17 計画訪問\４校時公開\２の２\DSCF008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58322" cy="2217807"/>
                    </a:xfrm>
                    <a:prstGeom prst="rect">
                      <a:avLst/>
                    </a:prstGeom>
                    <a:noFill/>
                    <a:ln>
                      <a:noFill/>
                    </a:ln>
                  </pic:spPr>
                </pic:pic>
              </a:graphicData>
            </a:graphic>
          </wp:inline>
        </w:drawing>
      </w:r>
    </w:p>
    <w:p w14:paraId="2B134AED" w14:textId="2D474A5F" w:rsidR="00384170" w:rsidRPr="00ED6210" w:rsidRDefault="00384170" w:rsidP="007A1B82">
      <w:pPr>
        <w:rPr>
          <w:rFonts w:ascii="ＭＳ ゴシック" w:eastAsia="ＭＳ ゴシック" w:hAnsi="ＭＳ ゴシック"/>
          <w:sz w:val="24"/>
        </w:rPr>
      </w:pPr>
      <w:r>
        <w:rPr>
          <w:rFonts w:ascii="ＭＳ ゴシック" w:eastAsia="ＭＳ ゴシック" w:hAnsi="ＭＳ ゴシック" w:hint="eastAsia"/>
          <w:sz w:val="24"/>
        </w:rPr>
        <w:t>５年　ALTとHLTの</w:t>
      </w:r>
      <w:r w:rsidR="00F53C58">
        <w:rPr>
          <w:rFonts w:ascii="ＭＳ ゴシック" w:eastAsia="ＭＳ ゴシック" w:hAnsi="ＭＳ ゴシック" w:hint="eastAsia"/>
          <w:sz w:val="24"/>
        </w:rPr>
        <w:t>デモンストレーション　　　　２年　ALTとHLTと単語の確認</w:t>
      </w:r>
    </w:p>
    <w:sectPr w:rsidR="00384170" w:rsidRPr="00ED6210" w:rsidSect="002D2CB6">
      <w:type w:val="continuous"/>
      <w:pgSz w:w="11906" w:h="16838"/>
      <w:pgMar w:top="1440" w:right="1080" w:bottom="1440" w:left="10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AC7DBC" w14:textId="77777777" w:rsidR="002D6CC6" w:rsidRDefault="002D6CC6">
      <w:r>
        <w:separator/>
      </w:r>
    </w:p>
  </w:endnote>
  <w:endnote w:type="continuationSeparator" w:id="0">
    <w:p w14:paraId="647E1276" w14:textId="77777777" w:rsidR="002D6CC6" w:rsidRDefault="002D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330D6" w14:textId="77777777" w:rsidR="002D6CC6" w:rsidRDefault="002D6CC6">
      <w:r>
        <w:separator/>
      </w:r>
    </w:p>
  </w:footnote>
  <w:footnote w:type="continuationSeparator" w:id="0">
    <w:p w14:paraId="392D2A75" w14:textId="77777777" w:rsidR="002D6CC6" w:rsidRDefault="002D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760"/>
    <w:rsid w:val="00013F1F"/>
    <w:rsid w:val="00032267"/>
    <w:rsid w:val="00041CD2"/>
    <w:rsid w:val="00043607"/>
    <w:rsid w:val="00051760"/>
    <w:rsid w:val="00054492"/>
    <w:rsid w:val="000B0B17"/>
    <w:rsid w:val="000F359D"/>
    <w:rsid w:val="000F5113"/>
    <w:rsid w:val="000F7E35"/>
    <w:rsid w:val="00136A60"/>
    <w:rsid w:val="00143CBC"/>
    <w:rsid w:val="00144412"/>
    <w:rsid w:val="00151616"/>
    <w:rsid w:val="001524B2"/>
    <w:rsid w:val="0017413D"/>
    <w:rsid w:val="001761CF"/>
    <w:rsid w:val="00183B58"/>
    <w:rsid w:val="001A2654"/>
    <w:rsid w:val="001D3D5F"/>
    <w:rsid w:val="00254E57"/>
    <w:rsid w:val="002578A9"/>
    <w:rsid w:val="00276E71"/>
    <w:rsid w:val="00285D62"/>
    <w:rsid w:val="002938B1"/>
    <w:rsid w:val="00294A81"/>
    <w:rsid w:val="002B1E9F"/>
    <w:rsid w:val="002C08CD"/>
    <w:rsid w:val="002C2330"/>
    <w:rsid w:val="002D2CB6"/>
    <w:rsid w:val="002D6CC6"/>
    <w:rsid w:val="002F5291"/>
    <w:rsid w:val="00302FDC"/>
    <w:rsid w:val="00334AC4"/>
    <w:rsid w:val="003620D0"/>
    <w:rsid w:val="003633D4"/>
    <w:rsid w:val="00363B70"/>
    <w:rsid w:val="0036513D"/>
    <w:rsid w:val="00367281"/>
    <w:rsid w:val="00370E67"/>
    <w:rsid w:val="00384170"/>
    <w:rsid w:val="003B035F"/>
    <w:rsid w:val="003F2639"/>
    <w:rsid w:val="00410BE1"/>
    <w:rsid w:val="00421041"/>
    <w:rsid w:val="0043213D"/>
    <w:rsid w:val="0044332B"/>
    <w:rsid w:val="004679BA"/>
    <w:rsid w:val="004E0108"/>
    <w:rsid w:val="004F4699"/>
    <w:rsid w:val="0050121E"/>
    <w:rsid w:val="0054704A"/>
    <w:rsid w:val="0056217E"/>
    <w:rsid w:val="00575C50"/>
    <w:rsid w:val="005911EE"/>
    <w:rsid w:val="005D3F16"/>
    <w:rsid w:val="006025BF"/>
    <w:rsid w:val="00634146"/>
    <w:rsid w:val="006733B4"/>
    <w:rsid w:val="00677F1A"/>
    <w:rsid w:val="006B002C"/>
    <w:rsid w:val="006C323F"/>
    <w:rsid w:val="006C6CB5"/>
    <w:rsid w:val="006D566C"/>
    <w:rsid w:val="006E0ED9"/>
    <w:rsid w:val="006F157B"/>
    <w:rsid w:val="006F654B"/>
    <w:rsid w:val="007358E3"/>
    <w:rsid w:val="007452CA"/>
    <w:rsid w:val="00753989"/>
    <w:rsid w:val="00756CEE"/>
    <w:rsid w:val="007668D3"/>
    <w:rsid w:val="007846AC"/>
    <w:rsid w:val="007912FF"/>
    <w:rsid w:val="007A1B82"/>
    <w:rsid w:val="007E57DA"/>
    <w:rsid w:val="008020F4"/>
    <w:rsid w:val="0081214F"/>
    <w:rsid w:val="00844E16"/>
    <w:rsid w:val="00853806"/>
    <w:rsid w:val="008A1527"/>
    <w:rsid w:val="008D6D30"/>
    <w:rsid w:val="009033A2"/>
    <w:rsid w:val="00921902"/>
    <w:rsid w:val="00930E2D"/>
    <w:rsid w:val="00946D7A"/>
    <w:rsid w:val="009529AE"/>
    <w:rsid w:val="00976FB5"/>
    <w:rsid w:val="00983EDB"/>
    <w:rsid w:val="009948BA"/>
    <w:rsid w:val="009A22B8"/>
    <w:rsid w:val="009A4635"/>
    <w:rsid w:val="009B02F1"/>
    <w:rsid w:val="009D3F2C"/>
    <w:rsid w:val="00A3277C"/>
    <w:rsid w:val="00A55312"/>
    <w:rsid w:val="00A665DE"/>
    <w:rsid w:val="00A975C0"/>
    <w:rsid w:val="00AC5E13"/>
    <w:rsid w:val="00AF03CC"/>
    <w:rsid w:val="00AF2B7D"/>
    <w:rsid w:val="00B07D27"/>
    <w:rsid w:val="00B417D6"/>
    <w:rsid w:val="00B50B3E"/>
    <w:rsid w:val="00B70A39"/>
    <w:rsid w:val="00BA0A31"/>
    <w:rsid w:val="00BA5AF9"/>
    <w:rsid w:val="00BB5022"/>
    <w:rsid w:val="00BC2B6A"/>
    <w:rsid w:val="00BD0EC2"/>
    <w:rsid w:val="00BE463D"/>
    <w:rsid w:val="00BE544A"/>
    <w:rsid w:val="00BF04D7"/>
    <w:rsid w:val="00C34D9E"/>
    <w:rsid w:val="00C400FA"/>
    <w:rsid w:val="00C47557"/>
    <w:rsid w:val="00C53EAA"/>
    <w:rsid w:val="00C56620"/>
    <w:rsid w:val="00C6718F"/>
    <w:rsid w:val="00C74A6C"/>
    <w:rsid w:val="00CA1A0A"/>
    <w:rsid w:val="00CB588D"/>
    <w:rsid w:val="00CD0F4E"/>
    <w:rsid w:val="00CD5974"/>
    <w:rsid w:val="00CE7ED8"/>
    <w:rsid w:val="00D24E85"/>
    <w:rsid w:val="00D546DF"/>
    <w:rsid w:val="00E057CC"/>
    <w:rsid w:val="00E13D39"/>
    <w:rsid w:val="00E20315"/>
    <w:rsid w:val="00E3562E"/>
    <w:rsid w:val="00E45B7D"/>
    <w:rsid w:val="00E6016D"/>
    <w:rsid w:val="00E6105A"/>
    <w:rsid w:val="00EA127B"/>
    <w:rsid w:val="00EB5A0B"/>
    <w:rsid w:val="00ED6210"/>
    <w:rsid w:val="00F24719"/>
    <w:rsid w:val="00F342B7"/>
    <w:rsid w:val="00F35E80"/>
    <w:rsid w:val="00F40533"/>
    <w:rsid w:val="00F417BE"/>
    <w:rsid w:val="00F53C58"/>
    <w:rsid w:val="00F569B5"/>
    <w:rsid w:val="00F656D8"/>
    <w:rsid w:val="00F81F35"/>
    <w:rsid w:val="00FC0218"/>
    <w:rsid w:val="00FD1189"/>
    <w:rsid w:val="00FD3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14BC50"/>
  <w15:chartTrackingRefBased/>
  <w15:docId w15:val="{72A8B333-E69F-45A0-9CE5-ECB54010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1A26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2F5291"/>
    <w:rPr>
      <w:rFonts w:asciiTheme="majorHAnsi" w:eastAsiaTheme="majorEastAsia" w:hAnsiTheme="majorHAnsi" w:cstheme="majorBidi"/>
      <w:sz w:val="18"/>
      <w:szCs w:val="18"/>
    </w:rPr>
  </w:style>
  <w:style w:type="character" w:customStyle="1" w:styleId="a7">
    <w:name w:val="吹き出し (文字)"/>
    <w:basedOn w:val="a0"/>
    <w:link w:val="a6"/>
    <w:semiHidden/>
    <w:rsid w:val="002F5291"/>
    <w:rPr>
      <w:rFonts w:asciiTheme="majorHAnsi" w:eastAsiaTheme="majorEastAsia" w:hAnsiTheme="majorHAnsi" w:cstheme="majorBidi"/>
      <w:kern w:val="2"/>
      <w:sz w:val="18"/>
      <w:szCs w:val="18"/>
    </w:rPr>
  </w:style>
  <w:style w:type="paragraph" w:styleId="a8">
    <w:name w:val="Date"/>
    <w:basedOn w:val="a"/>
    <w:next w:val="a"/>
    <w:link w:val="a9"/>
    <w:semiHidden/>
    <w:unhideWhenUsed/>
    <w:rsid w:val="006733B4"/>
  </w:style>
  <w:style w:type="character" w:customStyle="1" w:styleId="a9">
    <w:name w:val="日付 (文字)"/>
    <w:basedOn w:val="a0"/>
    <w:link w:val="a8"/>
    <w:semiHidden/>
    <w:rsid w:val="006733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F31B8-C278-4C76-A7BA-B20BD0F6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684</Words>
  <Characters>3902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J19288</dc:creator>
  <cp:keywords/>
  <dc:description/>
  <cp:lastModifiedBy>J18144</cp:lastModifiedBy>
  <cp:revision>13</cp:revision>
  <cp:lastPrinted>2024-03-08T08:27:00Z</cp:lastPrinted>
  <dcterms:created xsi:type="dcterms:W3CDTF">2024-03-02T02:29:00Z</dcterms:created>
  <dcterms:modified xsi:type="dcterms:W3CDTF">2024-03-27T09:58:00Z</dcterms:modified>
</cp:coreProperties>
</file>